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3F" w:rsidRPr="00162AB1" w:rsidRDefault="007311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AB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Przypominamy o konsultacjach w sprawie CPK</w:t>
      </w:r>
    </w:p>
    <w:p w:rsidR="00A607A2" w:rsidRPr="00162AB1" w:rsidRDefault="0073113F" w:rsidP="0073113F">
      <w:pPr>
        <w:jc w:val="both"/>
        <w:rPr>
          <w:rFonts w:ascii="Times New Roman" w:hAnsi="Times New Roman" w:cs="Times New Roman"/>
          <w:sz w:val="28"/>
          <w:szCs w:val="28"/>
        </w:rPr>
      </w:pPr>
      <w:r w:rsidRPr="00162AB1">
        <w:rPr>
          <w:rFonts w:ascii="Times New Roman" w:hAnsi="Times New Roman" w:cs="Times New Roman"/>
          <w:sz w:val="28"/>
          <w:szCs w:val="28"/>
        </w:rPr>
        <w:t xml:space="preserve">Przypominamy Państwu , że w najbliższą środę ( 4 czerwca </w:t>
      </w:r>
      <w:proofErr w:type="spellStart"/>
      <w:r w:rsidRPr="00162AB1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162AB1">
        <w:rPr>
          <w:rFonts w:ascii="Times New Roman" w:hAnsi="Times New Roman" w:cs="Times New Roman"/>
          <w:sz w:val="28"/>
          <w:szCs w:val="28"/>
        </w:rPr>
        <w:t>) w godz. 12.00 – 18.00 w Sali MOSiR przy Al. Tysiąclecia 1 odbędą się konsultacje społeczne</w:t>
      </w:r>
      <w:r w:rsidRPr="00162AB1">
        <w:rPr>
          <w:rFonts w:ascii="Times New Roman" w:hAnsi="Times New Roman" w:cs="Times New Roman"/>
          <w:sz w:val="28"/>
          <w:szCs w:val="28"/>
        </w:rPr>
        <w:t xml:space="preserve"> projektu Strategii rozwoju obszaru otoczenia Centralnego Portu Komunikacyjnego do roku 2044.</w:t>
      </w:r>
      <w:r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>Jest to dokument</w:t>
      </w:r>
      <w:r w:rsidR="00162AB1"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>rządowy, którego celem jest skoordynowanie przemian społeczno-gospodarczych i</w:t>
      </w:r>
      <w:r w:rsidR="00162AB1"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>przestrzennych obszaru, który znajduje się w bezpośrednim oddziaływaniu Centralnego Portu</w:t>
      </w:r>
      <w:r w:rsidR="00162AB1"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>Komunikacyjnego</w:t>
      </w:r>
    </w:p>
    <w:p w:rsidR="00162AB1" w:rsidRPr="00162AB1" w:rsidRDefault="00162AB1" w:rsidP="00162AB1">
      <w:pPr>
        <w:jc w:val="both"/>
        <w:rPr>
          <w:rFonts w:ascii="Times New Roman" w:hAnsi="Times New Roman" w:cs="Times New Roman"/>
          <w:sz w:val="28"/>
          <w:szCs w:val="28"/>
        </w:rPr>
      </w:pPr>
      <w:r w:rsidRPr="00162AB1">
        <w:rPr>
          <w:rFonts w:ascii="Times New Roman" w:hAnsi="Times New Roman" w:cs="Times New Roman"/>
          <w:sz w:val="28"/>
          <w:szCs w:val="28"/>
        </w:rPr>
        <w:t>Projekt Strategii rozwoju obszaru otoczenia CPK do roku 2044 jest udostępniony na stronie</w:t>
      </w:r>
      <w:r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 xml:space="preserve">internetowej pod adresem internetowym </w:t>
      </w:r>
      <w:hyperlink r:id="rId4" w:history="1">
        <w:r w:rsidRPr="00162AB1">
          <w:rPr>
            <w:rStyle w:val="Hipercze"/>
            <w:rFonts w:ascii="Times New Roman" w:hAnsi="Times New Roman" w:cs="Times New Roman"/>
            <w:sz w:val="28"/>
            <w:szCs w:val="28"/>
          </w:rPr>
          <w:t>https://www.cpk.pl/pl/strategia-obszaru-otoczenia-cpk</w:t>
        </w:r>
      </w:hyperlink>
      <w:r w:rsidRPr="00162AB1">
        <w:rPr>
          <w:rFonts w:ascii="Times New Roman" w:hAnsi="Times New Roman" w:cs="Times New Roman"/>
          <w:sz w:val="28"/>
          <w:szCs w:val="28"/>
        </w:rPr>
        <w:t>.</w:t>
      </w:r>
    </w:p>
    <w:p w:rsidR="00162AB1" w:rsidRPr="00162AB1" w:rsidRDefault="00162AB1" w:rsidP="00162AB1">
      <w:pPr>
        <w:jc w:val="both"/>
        <w:rPr>
          <w:rFonts w:ascii="Times New Roman" w:hAnsi="Times New Roman" w:cs="Times New Roman"/>
          <w:sz w:val="28"/>
          <w:szCs w:val="28"/>
        </w:rPr>
      </w:pPr>
      <w:r w:rsidRPr="00162AB1">
        <w:rPr>
          <w:rFonts w:ascii="Times New Roman" w:hAnsi="Times New Roman" w:cs="Times New Roman"/>
          <w:sz w:val="28"/>
          <w:szCs w:val="28"/>
        </w:rPr>
        <w:t xml:space="preserve">Podczas dyżuru konsultacyjnego – w  dniu 4 czerwca </w:t>
      </w:r>
      <w:proofErr w:type="spellStart"/>
      <w:r w:rsidRPr="00162AB1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162AB1">
        <w:rPr>
          <w:rFonts w:ascii="Times New Roman" w:hAnsi="Times New Roman" w:cs="Times New Roman"/>
          <w:sz w:val="28"/>
          <w:szCs w:val="28"/>
        </w:rPr>
        <w:t xml:space="preserve"> – </w:t>
      </w:r>
      <w:r w:rsidRPr="00162AB1">
        <w:rPr>
          <w:rFonts w:ascii="Times New Roman" w:hAnsi="Times New Roman" w:cs="Times New Roman"/>
          <w:sz w:val="28"/>
          <w:szCs w:val="28"/>
        </w:rPr>
        <w:t>świadczonego przez pracowników Spółki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>Centralny Port Komunikacyjny</w:t>
      </w:r>
      <w:r w:rsidRPr="00162AB1">
        <w:rPr>
          <w:rFonts w:ascii="Times New Roman" w:hAnsi="Times New Roman" w:cs="Times New Roman"/>
          <w:sz w:val="28"/>
          <w:szCs w:val="28"/>
        </w:rPr>
        <w:t>, b</w:t>
      </w:r>
      <w:r w:rsidRPr="00162AB1">
        <w:rPr>
          <w:rFonts w:ascii="Times New Roman" w:hAnsi="Times New Roman" w:cs="Times New Roman"/>
          <w:sz w:val="28"/>
          <w:szCs w:val="28"/>
        </w:rPr>
        <w:t>ędziecie Państwo mogli</w:t>
      </w:r>
      <w:r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>zgłosić uwagi i propozycje do treści dokumentu</w:t>
      </w:r>
      <w:r w:rsidRPr="00162AB1">
        <w:rPr>
          <w:rFonts w:ascii="Times New Roman" w:hAnsi="Times New Roman" w:cs="Times New Roman"/>
          <w:sz w:val="28"/>
          <w:szCs w:val="28"/>
        </w:rPr>
        <w:t>.</w:t>
      </w:r>
      <w:r w:rsidRPr="00162AB1">
        <w:rPr>
          <w:rFonts w:ascii="Times New Roman" w:hAnsi="Times New Roman" w:cs="Times New Roman"/>
          <w:sz w:val="28"/>
          <w:szCs w:val="28"/>
        </w:rPr>
        <w:t xml:space="preserve"> </w:t>
      </w:r>
      <w:r w:rsidRPr="0016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B1" w:rsidRDefault="00162AB1" w:rsidP="0073113F">
      <w:pPr>
        <w:jc w:val="both"/>
      </w:pPr>
      <w:bookmarkStart w:id="0" w:name="_GoBack"/>
      <w:bookmarkEnd w:id="0"/>
    </w:p>
    <w:sectPr w:rsidR="0016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F"/>
    <w:rsid w:val="00162AB1"/>
    <w:rsid w:val="0073113F"/>
    <w:rsid w:val="00A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F6F5-157B-467E-8327-F8EA18F1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2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k.pl/pl/strategia-obszaru-otoczenia-cp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2025-06-01T08:57:00Z</dcterms:created>
  <dcterms:modified xsi:type="dcterms:W3CDTF">2025-06-01T09:12:00Z</dcterms:modified>
</cp:coreProperties>
</file>