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82CD9" w14:textId="77777777" w:rsidR="00766D93" w:rsidRDefault="00766D93" w:rsidP="00766D93">
      <w:pPr>
        <w:spacing w:line="276" w:lineRule="auto"/>
        <w:ind w:right="150"/>
        <w:jc w:val="center"/>
        <w:rPr>
          <w:rFonts w:asciiTheme="majorHAnsi" w:eastAsia="Arial Narrow" w:hAnsiTheme="majorHAnsi" w:cstheme="majorHAnsi"/>
          <w:b/>
          <w:color w:val="000000"/>
        </w:rPr>
      </w:pPr>
      <w:r>
        <w:rPr>
          <w:noProof/>
          <w:color w:val="000000"/>
        </w:rPr>
        <w:drawing>
          <wp:anchor distT="0" distB="0" distL="114300" distR="114300" simplePos="0" relativeHeight="251658240" behindDoc="0" locked="0" layoutInCell="1" allowOverlap="1" wp14:anchorId="534829D0" wp14:editId="1278FDE3">
            <wp:simplePos x="0" y="0"/>
            <wp:positionH relativeFrom="column">
              <wp:posOffset>40005</wp:posOffset>
            </wp:positionH>
            <wp:positionV relativeFrom="paragraph">
              <wp:posOffset>-364490</wp:posOffset>
            </wp:positionV>
            <wp:extent cx="882650" cy="1003300"/>
            <wp:effectExtent l="0" t="0" r="0" b="635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882650" cy="10033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288" behindDoc="0" locked="0" layoutInCell="1" hidden="0" allowOverlap="1" wp14:anchorId="46B0A177" wp14:editId="012F2E52">
            <wp:simplePos x="0" y="0"/>
            <wp:positionH relativeFrom="column">
              <wp:posOffset>4656455</wp:posOffset>
            </wp:positionH>
            <wp:positionV relativeFrom="paragraph">
              <wp:posOffset>-332740</wp:posOffset>
            </wp:positionV>
            <wp:extent cx="1032510" cy="9715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32510" cy="971550"/>
                    </a:xfrm>
                    <a:prstGeom prst="rect">
                      <a:avLst/>
                    </a:prstGeom>
                    <a:ln/>
                  </pic:spPr>
                </pic:pic>
              </a:graphicData>
            </a:graphic>
            <wp14:sizeRelH relativeFrom="margin">
              <wp14:pctWidth>0</wp14:pctWidth>
            </wp14:sizeRelH>
            <wp14:sizeRelV relativeFrom="margin">
              <wp14:pctHeight>0</wp14:pctHeight>
            </wp14:sizeRelV>
          </wp:anchor>
        </w:drawing>
      </w:r>
    </w:p>
    <w:p w14:paraId="6B5D3DF9" w14:textId="77777777" w:rsidR="00B5231D" w:rsidRPr="00766D93" w:rsidRDefault="000968FA" w:rsidP="00766D93">
      <w:pPr>
        <w:spacing w:line="276" w:lineRule="auto"/>
        <w:ind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REGULAMIN</w:t>
      </w:r>
    </w:p>
    <w:p w14:paraId="731F5BAF" w14:textId="77777777" w:rsidR="00B5231D" w:rsidRPr="00766D93" w:rsidRDefault="000968FA" w:rsidP="00766D93">
      <w:pPr>
        <w:spacing w:line="276" w:lineRule="auto"/>
        <w:ind w:left="150"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konkursu plastycznego</w:t>
      </w:r>
    </w:p>
    <w:p w14:paraId="150D4DE0" w14:textId="77777777" w:rsidR="00B5231D" w:rsidRPr="00766D93" w:rsidRDefault="00766D93" w:rsidP="00766D93">
      <w:pPr>
        <w:spacing w:line="276" w:lineRule="auto"/>
        <w:ind w:left="150"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 xml:space="preserve"> </w:t>
      </w:r>
      <w:r w:rsidR="000968FA" w:rsidRPr="00766D93">
        <w:rPr>
          <w:rFonts w:asciiTheme="majorHAnsi" w:eastAsia="Arial Narrow" w:hAnsiTheme="majorHAnsi" w:cstheme="majorHAnsi"/>
          <w:b/>
          <w:color w:val="000000"/>
        </w:rPr>
        <w:t>„</w:t>
      </w:r>
      <w:r w:rsidR="000968FA" w:rsidRPr="00766D93">
        <w:rPr>
          <w:rFonts w:asciiTheme="majorHAnsi" w:eastAsia="Arial Narrow" w:hAnsiTheme="majorHAnsi" w:cstheme="majorHAnsi"/>
          <w:b/>
        </w:rPr>
        <w:t>Jestem Europejczykiem. Dbam o zdrowie</w:t>
      </w:r>
      <w:r w:rsidR="000968FA" w:rsidRPr="00766D93">
        <w:rPr>
          <w:rFonts w:asciiTheme="majorHAnsi" w:eastAsia="Arial Narrow" w:hAnsiTheme="majorHAnsi" w:cstheme="majorHAnsi"/>
          <w:b/>
          <w:color w:val="000000"/>
        </w:rPr>
        <w:t>”</w:t>
      </w:r>
      <w:r w:rsidRPr="00766D93">
        <w:rPr>
          <w:noProof/>
        </w:rPr>
        <w:t xml:space="preserve"> </w:t>
      </w:r>
    </w:p>
    <w:p w14:paraId="3A71433F" w14:textId="77777777" w:rsidR="00B5231D" w:rsidRPr="00766D93" w:rsidRDefault="00B5231D" w:rsidP="00766D93">
      <w:pPr>
        <w:spacing w:line="276" w:lineRule="auto"/>
        <w:ind w:left="150" w:right="150"/>
        <w:rPr>
          <w:rFonts w:asciiTheme="majorHAnsi" w:eastAsia="Arial Narrow" w:hAnsiTheme="majorHAnsi" w:cstheme="majorHAnsi"/>
          <w:b/>
          <w:color w:val="000000"/>
        </w:rPr>
      </w:pPr>
    </w:p>
    <w:p w14:paraId="262D9C8F" w14:textId="77777777" w:rsidR="00B5231D" w:rsidRPr="00766D93" w:rsidRDefault="000968FA" w:rsidP="00766D93">
      <w:pPr>
        <w:spacing w:line="276" w:lineRule="auto"/>
        <w:ind w:lef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 1.</w:t>
      </w:r>
    </w:p>
    <w:p w14:paraId="3EDBD72B" w14:textId="77777777" w:rsidR="00B5231D" w:rsidRPr="00766D93" w:rsidRDefault="000968FA" w:rsidP="00766D93">
      <w:pPr>
        <w:spacing w:line="276" w:lineRule="auto"/>
        <w:ind w:left="150"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Postanowienia ogólne</w:t>
      </w:r>
    </w:p>
    <w:p w14:paraId="12DA4F76" w14:textId="77777777" w:rsidR="00B5231D" w:rsidRPr="00766D93" w:rsidRDefault="000968FA" w:rsidP="00766D93">
      <w:pPr>
        <w:numPr>
          <w:ilvl w:val="0"/>
          <w:numId w:val="9"/>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Ogłasza się konkurs plastyczny pt.: </w:t>
      </w:r>
      <w:r w:rsidRPr="00766D93">
        <w:rPr>
          <w:rFonts w:asciiTheme="majorHAnsi" w:eastAsia="Arial Narrow" w:hAnsiTheme="majorHAnsi" w:cstheme="majorHAnsi"/>
          <w:b/>
          <w:smallCaps/>
        </w:rPr>
        <w:t>„</w:t>
      </w:r>
      <w:r w:rsidRPr="00766D93">
        <w:rPr>
          <w:rFonts w:asciiTheme="majorHAnsi" w:eastAsia="Arial Narrow" w:hAnsiTheme="majorHAnsi" w:cstheme="majorHAnsi"/>
          <w:b/>
        </w:rPr>
        <w:t>Jestem Europejczykiem. Dbam o zdrowie</w:t>
      </w:r>
      <w:r w:rsidRPr="00766D93">
        <w:rPr>
          <w:rFonts w:asciiTheme="majorHAnsi" w:eastAsia="Arial Narrow" w:hAnsiTheme="majorHAnsi" w:cstheme="majorHAnsi"/>
          <w:b/>
          <w:color w:val="000000"/>
        </w:rPr>
        <w:t>”</w:t>
      </w:r>
      <w:r w:rsidRPr="00766D93">
        <w:rPr>
          <w:rFonts w:asciiTheme="majorHAnsi" w:eastAsia="Arial Narrow" w:hAnsiTheme="majorHAnsi" w:cstheme="majorHAnsi"/>
          <w:color w:val="000000"/>
        </w:rPr>
        <w:t xml:space="preserve"> zwany dalej „Konkursem”.</w:t>
      </w:r>
    </w:p>
    <w:p w14:paraId="5C27163E" w14:textId="77777777" w:rsidR="00B5231D" w:rsidRPr="00766D93" w:rsidRDefault="000968FA" w:rsidP="00766D93">
      <w:pPr>
        <w:numPr>
          <w:ilvl w:val="0"/>
          <w:numId w:val="9"/>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Konkurs jest organizowany w ramach projektu pn. „Punkt Informacji Europejskiej Europe Direct – Warszawa”, współfinansowanego ze środków Unii Europejskiej.</w:t>
      </w:r>
    </w:p>
    <w:p w14:paraId="628D2116" w14:textId="5412A52B" w:rsidR="00B5231D" w:rsidRPr="00766D93" w:rsidRDefault="000968FA" w:rsidP="00766D93">
      <w:pPr>
        <w:numPr>
          <w:ilvl w:val="0"/>
          <w:numId w:val="9"/>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Konkurs jest </w:t>
      </w:r>
      <w:r w:rsidR="00A359C2">
        <w:rPr>
          <w:rFonts w:asciiTheme="majorHAnsi" w:eastAsia="Arial Narrow" w:hAnsiTheme="majorHAnsi" w:cstheme="majorHAnsi"/>
          <w:color w:val="000000"/>
        </w:rPr>
        <w:t>realizowany</w:t>
      </w:r>
      <w:r w:rsidRPr="00766D93">
        <w:rPr>
          <w:rFonts w:asciiTheme="majorHAnsi" w:eastAsia="Arial Narrow" w:hAnsiTheme="majorHAnsi" w:cstheme="majorHAnsi"/>
          <w:color w:val="000000"/>
        </w:rPr>
        <w:t xml:space="preserve"> oraz nadzorowany przez Biuro Funduszy Europejskich </w:t>
      </w:r>
      <w:r w:rsidR="00766D93">
        <w:rPr>
          <w:rFonts w:asciiTheme="majorHAnsi" w:eastAsia="Arial Narrow" w:hAnsiTheme="majorHAnsi" w:cstheme="majorHAnsi"/>
          <w:color w:val="000000"/>
        </w:rPr>
        <w:br/>
      </w:r>
      <w:r w:rsidRPr="00766D93">
        <w:rPr>
          <w:rFonts w:asciiTheme="majorHAnsi" w:eastAsia="Arial Narrow" w:hAnsiTheme="majorHAnsi" w:cstheme="majorHAnsi"/>
          <w:color w:val="000000"/>
        </w:rPr>
        <w:t>i Polityki Rozwoju Urzędu miasta stołecznego Warszawy, zwane dalej „Organizatorem”.</w:t>
      </w:r>
    </w:p>
    <w:p w14:paraId="5B3B3DA7" w14:textId="77777777" w:rsidR="00B5231D" w:rsidRPr="00766D93" w:rsidRDefault="00B5231D" w:rsidP="00766D93">
      <w:pPr>
        <w:tabs>
          <w:tab w:val="left" w:pos="4395"/>
        </w:tabs>
        <w:spacing w:line="276" w:lineRule="auto"/>
        <w:ind w:right="150" w:firstLine="150"/>
        <w:rPr>
          <w:rFonts w:asciiTheme="majorHAnsi" w:eastAsia="Arial Narrow" w:hAnsiTheme="majorHAnsi" w:cstheme="majorHAnsi"/>
          <w:b/>
          <w:color w:val="000000"/>
        </w:rPr>
      </w:pPr>
    </w:p>
    <w:p w14:paraId="0AB928C1" w14:textId="77777777" w:rsidR="00B5231D" w:rsidRPr="00766D93" w:rsidRDefault="000968FA" w:rsidP="00766D93">
      <w:pPr>
        <w:tabs>
          <w:tab w:val="left" w:pos="4395"/>
        </w:tabs>
        <w:spacing w:line="276" w:lineRule="auto"/>
        <w:ind w:right="150" w:firstLine="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 2.</w:t>
      </w:r>
    </w:p>
    <w:p w14:paraId="7C5D3BF7" w14:textId="77777777" w:rsidR="00B5231D" w:rsidRPr="00766D93" w:rsidRDefault="000968FA" w:rsidP="00766D93">
      <w:pPr>
        <w:tabs>
          <w:tab w:val="left" w:pos="4395"/>
        </w:tabs>
        <w:spacing w:line="276" w:lineRule="auto"/>
        <w:ind w:right="150" w:firstLine="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Cel i zasady Konkursu</w:t>
      </w:r>
    </w:p>
    <w:p w14:paraId="1FD27A5A" w14:textId="3EB3835A" w:rsidR="00B5231D" w:rsidRPr="00766D93" w:rsidRDefault="0046626D" w:rsidP="0046626D">
      <w:pPr>
        <w:numPr>
          <w:ilvl w:val="0"/>
          <w:numId w:val="10"/>
        </w:numPr>
        <w:spacing w:line="276" w:lineRule="auto"/>
        <w:ind w:left="284" w:right="150" w:hanging="284"/>
        <w:rPr>
          <w:rFonts w:asciiTheme="majorHAnsi" w:eastAsia="Arial Narrow" w:hAnsiTheme="majorHAnsi" w:cstheme="majorHAnsi"/>
        </w:rPr>
      </w:pPr>
      <w:r>
        <w:rPr>
          <w:rFonts w:asciiTheme="majorHAnsi" w:eastAsia="Arial Narrow" w:hAnsiTheme="majorHAnsi" w:cstheme="majorHAnsi"/>
        </w:rPr>
        <w:t>Celem konkursu jest propagowanie zdrowego stylu życia wśród najmłodszych mieszkańców warszawskiej metropolii</w:t>
      </w:r>
      <w:r w:rsidR="008A76C4">
        <w:rPr>
          <w:rFonts w:asciiTheme="majorHAnsi" w:eastAsia="Arial Narrow" w:hAnsiTheme="majorHAnsi" w:cstheme="majorHAnsi"/>
        </w:rPr>
        <w:t xml:space="preserve">, </w:t>
      </w:r>
      <w:r w:rsidR="002C143B">
        <w:rPr>
          <w:rFonts w:asciiTheme="majorHAnsi" w:eastAsia="Arial Narrow" w:hAnsiTheme="majorHAnsi" w:cstheme="majorHAnsi"/>
        </w:rPr>
        <w:t xml:space="preserve">co jest </w:t>
      </w:r>
      <w:r w:rsidR="008A76C4">
        <w:rPr>
          <w:rFonts w:asciiTheme="majorHAnsi" w:eastAsia="Arial Narrow" w:hAnsiTheme="majorHAnsi" w:cstheme="majorHAnsi"/>
        </w:rPr>
        <w:t xml:space="preserve">szczególnie ważne podczas trwającej nadal </w:t>
      </w:r>
      <w:r w:rsidR="002C143B">
        <w:rPr>
          <w:rFonts w:asciiTheme="majorHAnsi" w:eastAsia="Arial Narrow" w:hAnsiTheme="majorHAnsi" w:cstheme="majorHAnsi"/>
        </w:rPr>
        <w:t>sytuacji epidemicznej COVID-19</w:t>
      </w:r>
      <w:r w:rsidR="008A76C4">
        <w:rPr>
          <w:rFonts w:asciiTheme="majorHAnsi" w:eastAsia="Arial Narrow" w:hAnsiTheme="majorHAnsi" w:cstheme="majorHAnsi"/>
        </w:rPr>
        <w:t>.</w:t>
      </w:r>
      <w:r>
        <w:rPr>
          <w:rFonts w:asciiTheme="majorHAnsi" w:eastAsia="Arial Narrow" w:hAnsiTheme="majorHAnsi" w:cstheme="majorHAnsi"/>
        </w:rPr>
        <w:t xml:space="preserve"> </w:t>
      </w:r>
      <w:r w:rsidR="00A359C2">
        <w:rPr>
          <w:rFonts w:asciiTheme="majorHAnsi" w:eastAsia="Arial Narrow" w:hAnsiTheme="majorHAnsi" w:cstheme="majorHAnsi"/>
        </w:rPr>
        <w:t xml:space="preserve">Konkurs </w:t>
      </w:r>
      <w:r w:rsidR="000968FA" w:rsidRPr="00766D93">
        <w:rPr>
          <w:rFonts w:asciiTheme="majorHAnsi" w:eastAsia="Arial Narrow" w:hAnsiTheme="majorHAnsi" w:cstheme="majorHAnsi"/>
        </w:rPr>
        <w:t>przyczyni</w:t>
      </w:r>
      <w:r>
        <w:rPr>
          <w:rFonts w:asciiTheme="majorHAnsi" w:eastAsia="Arial Narrow" w:hAnsiTheme="majorHAnsi" w:cstheme="majorHAnsi"/>
        </w:rPr>
        <w:t xml:space="preserve"> </w:t>
      </w:r>
      <w:r w:rsidR="000968FA" w:rsidRPr="00766D93">
        <w:rPr>
          <w:rFonts w:asciiTheme="majorHAnsi" w:eastAsia="Arial Narrow" w:hAnsiTheme="majorHAnsi" w:cstheme="majorHAnsi"/>
        </w:rPr>
        <w:t xml:space="preserve">się do wzrostu świadomości dzieci na temat konieczności dbania o formę zdrowotną i </w:t>
      </w:r>
      <w:r>
        <w:rPr>
          <w:rFonts w:asciiTheme="majorHAnsi" w:eastAsia="Arial Narrow" w:hAnsiTheme="majorHAnsi" w:cstheme="majorHAnsi"/>
        </w:rPr>
        <w:t xml:space="preserve">kondycję </w:t>
      </w:r>
      <w:r w:rsidR="000968FA" w:rsidRPr="00766D93">
        <w:rPr>
          <w:rFonts w:asciiTheme="majorHAnsi" w:eastAsia="Arial Narrow" w:hAnsiTheme="majorHAnsi" w:cstheme="majorHAnsi"/>
        </w:rPr>
        <w:t>fizyczną</w:t>
      </w:r>
      <w:r w:rsidR="00A359C2">
        <w:rPr>
          <w:rFonts w:asciiTheme="majorHAnsi" w:eastAsia="Arial Narrow" w:hAnsiTheme="majorHAnsi" w:cstheme="majorHAnsi"/>
        </w:rPr>
        <w:t xml:space="preserve"> i psychiczną</w:t>
      </w:r>
      <w:r>
        <w:rPr>
          <w:rFonts w:asciiTheme="majorHAnsi" w:eastAsia="Arial Narrow" w:hAnsiTheme="majorHAnsi" w:cstheme="majorHAnsi"/>
        </w:rPr>
        <w:t xml:space="preserve"> w cza</w:t>
      </w:r>
      <w:r w:rsidR="001A2EB0">
        <w:rPr>
          <w:rFonts w:asciiTheme="majorHAnsi" w:eastAsia="Arial Narrow" w:hAnsiTheme="majorHAnsi" w:cstheme="majorHAnsi"/>
        </w:rPr>
        <w:t>sach, gdy dzieci zdecydowanie zbyt</w:t>
      </w:r>
      <w:r>
        <w:rPr>
          <w:rFonts w:asciiTheme="majorHAnsi" w:eastAsia="Arial Narrow" w:hAnsiTheme="majorHAnsi" w:cstheme="majorHAnsi"/>
        </w:rPr>
        <w:t xml:space="preserve"> dużo czasu spędzają przed</w:t>
      </w:r>
      <w:r w:rsidR="001A2EB0">
        <w:rPr>
          <w:rFonts w:asciiTheme="majorHAnsi" w:eastAsia="Arial Narrow" w:hAnsiTheme="majorHAnsi" w:cstheme="majorHAnsi"/>
        </w:rPr>
        <w:t xml:space="preserve"> komputerem. Konkurs pozwoli także</w:t>
      </w:r>
      <w:r>
        <w:rPr>
          <w:rFonts w:asciiTheme="majorHAnsi" w:eastAsia="Arial Narrow" w:hAnsiTheme="majorHAnsi" w:cstheme="majorHAnsi"/>
        </w:rPr>
        <w:t xml:space="preserve"> dzieciom na podzielenie się swoimi pozytywnymi doświadczeniami z troski o siebie i najbliższych w czasie pandemii (np. z</w:t>
      </w:r>
      <w:r w:rsidRPr="00766D93">
        <w:rPr>
          <w:rFonts w:asciiTheme="majorHAnsi" w:eastAsia="Arial Narrow" w:hAnsiTheme="majorHAnsi" w:cstheme="majorHAnsi"/>
        </w:rPr>
        <w:t>drowe odżywianie, aktywność fizyczna, odpowiednia ilość snu</w:t>
      </w:r>
      <w:r>
        <w:rPr>
          <w:rFonts w:asciiTheme="majorHAnsi" w:eastAsia="Arial Narrow" w:hAnsiTheme="majorHAnsi" w:cstheme="majorHAnsi"/>
        </w:rPr>
        <w:t>, dbanie o dobre samopoczucie, budowanie odporności organizmu, etc.).</w:t>
      </w:r>
      <w:r w:rsidRPr="00766D93">
        <w:rPr>
          <w:rFonts w:asciiTheme="majorHAnsi" w:eastAsia="Arial Narrow" w:hAnsiTheme="majorHAnsi" w:cstheme="majorHAnsi"/>
        </w:rPr>
        <w:t xml:space="preserve"> </w:t>
      </w:r>
      <w:r>
        <w:rPr>
          <w:rFonts w:asciiTheme="majorHAnsi" w:eastAsia="Arial Narrow" w:hAnsiTheme="majorHAnsi" w:cstheme="majorHAnsi"/>
        </w:rPr>
        <w:t xml:space="preserve">Nabycie nowych nawyków lub wypracowanie nowych sposobów dbania o zdrowie (nie tylko fizyczne ale również psychiczne itp.) zaowocuje dobrą kondycją na przyszłość. </w:t>
      </w:r>
      <w:r w:rsidR="000968FA" w:rsidRPr="00766D93">
        <w:rPr>
          <w:rFonts w:asciiTheme="majorHAnsi" w:eastAsia="Arial Narrow" w:hAnsiTheme="majorHAnsi" w:cstheme="majorHAnsi"/>
        </w:rPr>
        <w:t>Unia Europejska nieustannie zachęca obywateli UE do regularnej aktywności fizycznej i dbania o swoje zdrowie. Konkurs wpisuje się w tę retorykę i ma komunikować, że Europejczyk to osoba przykładająca dużą wagę do swojego zdrowia i kondycji.</w:t>
      </w:r>
    </w:p>
    <w:p w14:paraId="68AC9FD7" w14:textId="3C9B63FF" w:rsidR="00B5231D" w:rsidRPr="00766D93" w:rsidRDefault="000968FA" w:rsidP="00766D93">
      <w:pPr>
        <w:numPr>
          <w:ilvl w:val="0"/>
          <w:numId w:val="10"/>
        </w:numPr>
        <w:spacing w:line="276" w:lineRule="auto"/>
        <w:ind w:left="284" w:right="150" w:hanging="284"/>
        <w:rPr>
          <w:rFonts w:asciiTheme="majorHAnsi" w:eastAsia="Arial Narrow" w:hAnsiTheme="majorHAnsi" w:cstheme="majorHAnsi"/>
        </w:rPr>
      </w:pPr>
      <w:r w:rsidRPr="00766D93">
        <w:rPr>
          <w:rFonts w:asciiTheme="majorHAnsi" w:eastAsia="Arial Narrow" w:hAnsiTheme="majorHAnsi" w:cstheme="majorHAnsi"/>
        </w:rPr>
        <w:t xml:space="preserve">Konkurs </w:t>
      </w:r>
      <w:r w:rsidR="00A359C2">
        <w:rPr>
          <w:rFonts w:asciiTheme="majorHAnsi" w:eastAsia="Arial Narrow" w:hAnsiTheme="majorHAnsi" w:cstheme="majorHAnsi"/>
        </w:rPr>
        <w:t xml:space="preserve">ma </w:t>
      </w:r>
      <w:r w:rsidRPr="00766D93">
        <w:rPr>
          <w:rFonts w:asciiTheme="majorHAnsi" w:eastAsia="Arial Narrow" w:hAnsiTheme="majorHAnsi" w:cstheme="majorHAnsi"/>
        </w:rPr>
        <w:t xml:space="preserve">charakter edukacyjny, a jego tematyka dotyczyć będzie wiedzy </w:t>
      </w:r>
      <w:r w:rsidR="0046626D">
        <w:rPr>
          <w:rFonts w:asciiTheme="majorHAnsi" w:eastAsia="Arial Narrow" w:hAnsiTheme="majorHAnsi" w:cstheme="majorHAnsi"/>
        </w:rPr>
        <w:br/>
      </w:r>
      <w:r w:rsidRPr="00766D93">
        <w:rPr>
          <w:rFonts w:asciiTheme="majorHAnsi" w:eastAsia="Arial Narrow" w:hAnsiTheme="majorHAnsi" w:cstheme="majorHAnsi"/>
        </w:rPr>
        <w:t>z zakresu europeistyki.</w:t>
      </w:r>
    </w:p>
    <w:p w14:paraId="417CF072" w14:textId="510CE29E" w:rsidR="00B5231D" w:rsidRPr="00766D93" w:rsidRDefault="000968FA" w:rsidP="00766D93">
      <w:pPr>
        <w:numPr>
          <w:ilvl w:val="0"/>
          <w:numId w:val="10"/>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rPr>
        <w:t xml:space="preserve">Zadaniem uczestników konkursu będzie stworzenie pracy plastycznej w formacie A3 </w:t>
      </w:r>
      <w:r w:rsidR="0046626D">
        <w:rPr>
          <w:rFonts w:asciiTheme="majorHAnsi" w:eastAsia="Arial Narrow" w:hAnsiTheme="majorHAnsi" w:cstheme="majorHAnsi"/>
        </w:rPr>
        <w:br/>
      </w:r>
      <w:r w:rsidRPr="00766D93">
        <w:rPr>
          <w:rFonts w:asciiTheme="majorHAnsi" w:eastAsia="Arial Narrow" w:hAnsiTheme="majorHAnsi" w:cstheme="majorHAnsi"/>
        </w:rPr>
        <w:t xml:space="preserve">w orientacji poziomej lub pionowej nawiązującej do hasła konkursu “Jestem Europejczykiem. Dbam o zdrowie”. Praca ma przedstawiać w jaki sposób uczestnik na co dzień troszczy się o swoją formę zdrowotną i fizyczną. </w:t>
      </w:r>
      <w:r w:rsidR="00A359C2">
        <w:rPr>
          <w:rFonts w:asciiTheme="majorHAnsi" w:eastAsia="Arial Narrow" w:hAnsiTheme="majorHAnsi" w:cstheme="majorHAnsi"/>
        </w:rPr>
        <w:t xml:space="preserve">Uczestnik konkursu musi </w:t>
      </w:r>
      <w:r w:rsidRPr="00766D93">
        <w:rPr>
          <w:rFonts w:asciiTheme="majorHAnsi" w:eastAsia="Arial Narrow" w:hAnsiTheme="majorHAnsi" w:cstheme="majorHAnsi"/>
        </w:rPr>
        <w:t>również pamiętać o nawiązaniu do aspektu europejskiego i jego podkreśleniu w swojej pracy.</w:t>
      </w:r>
    </w:p>
    <w:p w14:paraId="71210A1F" w14:textId="77777777" w:rsidR="00B5231D" w:rsidRPr="00766D93" w:rsidRDefault="000968FA" w:rsidP="00766D93">
      <w:pPr>
        <w:numPr>
          <w:ilvl w:val="0"/>
          <w:numId w:val="10"/>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Prace konkursowe </w:t>
      </w:r>
      <w:r w:rsidRPr="00766D93">
        <w:rPr>
          <w:rFonts w:asciiTheme="majorHAnsi" w:eastAsia="Arial Narrow" w:hAnsiTheme="majorHAnsi" w:cstheme="majorHAnsi"/>
        </w:rPr>
        <w:t xml:space="preserve">powinny być wykonane w formie rysunku lub malunku w jednej </w:t>
      </w:r>
      <w:r w:rsidR="0046626D">
        <w:rPr>
          <w:rFonts w:asciiTheme="majorHAnsi" w:eastAsia="Arial Narrow" w:hAnsiTheme="majorHAnsi" w:cstheme="majorHAnsi"/>
        </w:rPr>
        <w:br/>
      </w:r>
      <w:r w:rsidRPr="00766D93">
        <w:rPr>
          <w:rFonts w:asciiTheme="majorHAnsi" w:eastAsia="Arial Narrow" w:hAnsiTheme="majorHAnsi" w:cstheme="majorHAnsi"/>
        </w:rPr>
        <w:t>z następujących technik plastycznych: kredki, pastele, farby, tempera, flamastry, ołówki. Niedopuszczone zostaną prace wykonane przy użyciu nietrwałych, sypkich materiałów albo z elementami wystającymi ponad powierzchnię kartki pracy konkursowej.</w:t>
      </w:r>
    </w:p>
    <w:p w14:paraId="1B8E36C2" w14:textId="77777777" w:rsidR="00B5231D" w:rsidRPr="00766D93" w:rsidRDefault="000968FA" w:rsidP="00766D93">
      <w:pPr>
        <w:numPr>
          <w:ilvl w:val="0"/>
          <w:numId w:val="10"/>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Do Konkursu mogą zostać zgłoszone jedynie te prace, które:</w:t>
      </w:r>
    </w:p>
    <w:p w14:paraId="39D76EBE" w14:textId="20B82839" w:rsidR="00B5231D" w:rsidRPr="00766D93" w:rsidRDefault="00BE5185" w:rsidP="00766D93">
      <w:pPr>
        <w:numPr>
          <w:ilvl w:val="0"/>
          <w:numId w:val="13"/>
        </w:numPr>
        <w:spacing w:line="276" w:lineRule="auto"/>
        <w:ind w:right="150"/>
        <w:rPr>
          <w:rFonts w:asciiTheme="majorHAnsi" w:eastAsia="Arial Narrow" w:hAnsiTheme="majorHAnsi" w:cstheme="majorHAnsi"/>
          <w:color w:val="000000"/>
        </w:rPr>
      </w:pPr>
      <w:r>
        <w:rPr>
          <w:rFonts w:asciiTheme="majorHAnsi" w:eastAsia="Arial Narrow" w:hAnsiTheme="majorHAnsi" w:cstheme="majorHAnsi"/>
        </w:rPr>
        <w:lastRenderedPageBreak/>
        <w:t>spełniają warunki określone w ust. 3 i 4 niniejszego paragrafu</w:t>
      </w:r>
      <w:r w:rsidR="000968FA" w:rsidRPr="00766D93">
        <w:rPr>
          <w:rFonts w:asciiTheme="majorHAnsi" w:eastAsia="Arial Narrow" w:hAnsiTheme="majorHAnsi" w:cstheme="majorHAnsi"/>
        </w:rPr>
        <w:t>,</w:t>
      </w:r>
    </w:p>
    <w:p w14:paraId="18C046B1" w14:textId="77777777" w:rsidR="00B5231D" w:rsidRPr="00766D93" w:rsidRDefault="000968FA" w:rsidP="00766D93">
      <w:pPr>
        <w:numPr>
          <w:ilvl w:val="0"/>
          <w:numId w:val="13"/>
        </w:numPr>
        <w:spacing w:line="276" w:lineRule="auto"/>
        <w:ind w:right="150"/>
        <w:rPr>
          <w:rFonts w:asciiTheme="majorHAnsi" w:eastAsia="Arial Narrow" w:hAnsiTheme="majorHAnsi" w:cstheme="majorHAnsi"/>
          <w:color w:val="000000"/>
        </w:rPr>
      </w:pPr>
      <w:r w:rsidRPr="00766D93">
        <w:rPr>
          <w:rFonts w:asciiTheme="majorHAnsi" w:eastAsia="Arial Narrow" w:hAnsiTheme="majorHAnsi" w:cstheme="majorHAnsi"/>
          <w:color w:val="000000"/>
        </w:rPr>
        <w:t>nie zostały uprzednio zgłoszone do żadnego innego konkursu plastycznego</w:t>
      </w:r>
      <w:r w:rsidRPr="00766D93">
        <w:rPr>
          <w:rFonts w:asciiTheme="majorHAnsi" w:eastAsia="Arial Narrow" w:hAnsiTheme="majorHAnsi" w:cstheme="majorHAnsi"/>
        </w:rPr>
        <w:t>,</w:t>
      </w:r>
    </w:p>
    <w:p w14:paraId="2364BBB6" w14:textId="77777777" w:rsidR="00B5231D" w:rsidRPr="00766D93" w:rsidRDefault="000968FA" w:rsidP="00766D93">
      <w:pPr>
        <w:numPr>
          <w:ilvl w:val="0"/>
          <w:numId w:val="13"/>
        </w:numPr>
        <w:spacing w:line="276" w:lineRule="auto"/>
        <w:ind w:right="150"/>
        <w:rPr>
          <w:rFonts w:asciiTheme="majorHAnsi" w:eastAsia="Arial Narrow" w:hAnsiTheme="majorHAnsi" w:cstheme="majorHAnsi"/>
        </w:rPr>
      </w:pPr>
      <w:r w:rsidRPr="00766D93">
        <w:rPr>
          <w:rFonts w:asciiTheme="majorHAnsi" w:eastAsia="Arial Narrow" w:hAnsiTheme="majorHAnsi" w:cstheme="majorHAnsi"/>
        </w:rPr>
        <w:t>nie zawierają treści wulgarnych, erotycznych, ksenofobicznych, rasistowskich, naruszających godność ludzką, sprzyjających zachowaniom zagrażającym zdrowiu, bezpieczeństwu, raniących przekonania religijne lub polityczne.</w:t>
      </w:r>
    </w:p>
    <w:p w14:paraId="6A81EC90" w14:textId="77777777" w:rsidR="00B5231D" w:rsidRPr="00766D93" w:rsidRDefault="000968FA" w:rsidP="00766D93">
      <w:pPr>
        <w:numPr>
          <w:ilvl w:val="0"/>
          <w:numId w:val="10"/>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Udział w Konkursie jest dobrowolny i bezpłatny.</w:t>
      </w:r>
    </w:p>
    <w:p w14:paraId="155D3A0A" w14:textId="77777777" w:rsidR="00B5231D" w:rsidRPr="00766D93" w:rsidRDefault="000968FA" w:rsidP="00766D93">
      <w:pPr>
        <w:numPr>
          <w:ilvl w:val="0"/>
          <w:numId w:val="10"/>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Prace nadesłane na Konkurs nie będą zwracane uczestnikom.</w:t>
      </w:r>
    </w:p>
    <w:p w14:paraId="3488506C" w14:textId="77777777" w:rsidR="00B5231D" w:rsidRPr="00766D93" w:rsidRDefault="000968FA" w:rsidP="00766D93">
      <w:pPr>
        <w:numPr>
          <w:ilvl w:val="0"/>
          <w:numId w:val="10"/>
        </w:numPr>
        <w:spacing w:line="276" w:lineRule="auto"/>
        <w:ind w:left="284" w:right="150"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Informacje na temat Konkursu zostaną opublikowane</w:t>
      </w:r>
      <w:r w:rsidRPr="00766D93">
        <w:rPr>
          <w:rFonts w:asciiTheme="majorHAnsi" w:eastAsia="Arial Narrow" w:hAnsiTheme="majorHAnsi" w:cstheme="majorHAnsi"/>
        </w:rPr>
        <w:t xml:space="preserve"> na </w:t>
      </w:r>
      <w:r w:rsidRPr="00766D93">
        <w:rPr>
          <w:rFonts w:asciiTheme="majorHAnsi" w:eastAsia="Arial Narrow" w:hAnsiTheme="majorHAnsi" w:cstheme="majorHAnsi"/>
          <w:color w:val="000000"/>
        </w:rPr>
        <w:t>stronach internetowych: Urzędu m.st. Warszawy w tym Punktu Informacji Europejskiej Europe Direct – Warszawa, Biura Edukacji Urzędu m.st. Warszawy, Urzędów Dzielnic, Urzędów Gmin wchodzących w skład Warszawskiego Obszaru Funkcjonalnego oraz Przedstawicielstwa Komisji Europejskiej w Polsce.</w:t>
      </w:r>
    </w:p>
    <w:p w14:paraId="6C822150" w14:textId="77777777" w:rsidR="00B5231D" w:rsidRPr="00766D93" w:rsidRDefault="00B5231D" w:rsidP="00766D93">
      <w:pPr>
        <w:spacing w:line="276" w:lineRule="auto"/>
        <w:ind w:left="150" w:right="150"/>
        <w:rPr>
          <w:rFonts w:asciiTheme="majorHAnsi" w:eastAsia="Arial Narrow" w:hAnsiTheme="majorHAnsi" w:cstheme="majorHAnsi"/>
          <w:b/>
          <w:color w:val="000000"/>
        </w:rPr>
      </w:pPr>
    </w:p>
    <w:p w14:paraId="5744F159" w14:textId="77777777" w:rsidR="00B5231D" w:rsidRPr="00766D93" w:rsidRDefault="000968FA" w:rsidP="006B00FC">
      <w:pPr>
        <w:spacing w:line="276" w:lineRule="auto"/>
        <w:ind w:left="150"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 3.</w:t>
      </w:r>
    </w:p>
    <w:p w14:paraId="0AEBC3C5" w14:textId="77777777" w:rsidR="00B5231D" w:rsidRPr="00766D93" w:rsidRDefault="000968FA" w:rsidP="006B00FC">
      <w:pPr>
        <w:spacing w:line="276" w:lineRule="auto"/>
        <w:ind w:left="150"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Zasady uczestnictwa w Konkursie</w:t>
      </w:r>
    </w:p>
    <w:p w14:paraId="11C20747" w14:textId="77777777" w:rsidR="00B5231D" w:rsidRPr="00766D93" w:rsidRDefault="000968FA" w:rsidP="00766D93">
      <w:pPr>
        <w:numPr>
          <w:ilvl w:val="0"/>
          <w:numId w:val="11"/>
        </w:numPr>
        <w:spacing w:line="276" w:lineRule="auto"/>
        <w:ind w:left="284" w:right="150"/>
        <w:rPr>
          <w:rFonts w:asciiTheme="majorHAnsi" w:eastAsia="Arial Narrow" w:hAnsiTheme="majorHAnsi" w:cstheme="majorHAnsi"/>
        </w:rPr>
      </w:pPr>
      <w:r w:rsidRPr="00766D93">
        <w:rPr>
          <w:rFonts w:asciiTheme="majorHAnsi" w:eastAsia="Arial Narrow" w:hAnsiTheme="majorHAnsi" w:cstheme="majorHAnsi"/>
        </w:rPr>
        <w:t>Uczestnikami Konkursu mogą być wyłącznie uczniowie szkół podstawowych, zlokalizowanych na terenie gmin wchodzących w skład Warszawskiego Obszaru Funkcjonalnego (Gmina Błonie, Brwinów, Czosnów, Góra Kalwaria, Grodzisk Mazowiecki, Halinów, Izabelin, Jabłonna, Jaktorów, Józefów, Karczew, Kobyłka, Konstancin Jeziorna, Legionowo, Leszno, Lesznowola, Łomianki, Marki, Michałowice, Milanówek, Nadarzyn, Nieporęt, Nowy Dwór Mazowiecki, Otwock, Ożarów Mazowiecki, Piaseczno, Piastów, Podkowa Leśna, Pruszków, Radzymin, Raszyn, Stare Babice, Sulejówek, Warszawa, Wiązowna, Wieliszew, Wołomin, Ząbki, Zielonka, Żyrardów) zwani dalej „Uczestnikami”.</w:t>
      </w:r>
    </w:p>
    <w:p w14:paraId="5B9DF6CC" w14:textId="77777777" w:rsidR="00B5231D" w:rsidRPr="00766D93" w:rsidRDefault="000968FA" w:rsidP="00766D93">
      <w:pPr>
        <w:numPr>
          <w:ilvl w:val="0"/>
          <w:numId w:val="11"/>
        </w:numPr>
        <w:spacing w:line="276" w:lineRule="auto"/>
        <w:ind w:left="284" w:right="150"/>
        <w:rPr>
          <w:rFonts w:asciiTheme="majorHAnsi" w:eastAsia="Arial Narrow" w:hAnsiTheme="majorHAnsi" w:cstheme="majorHAnsi"/>
        </w:rPr>
      </w:pPr>
      <w:r w:rsidRPr="00766D93">
        <w:rPr>
          <w:rFonts w:asciiTheme="majorHAnsi" w:eastAsia="Arial Narrow" w:hAnsiTheme="majorHAnsi" w:cstheme="majorHAnsi"/>
        </w:rPr>
        <w:t>Konkurs zostanie przeprowadzony w 3 kategoriach wiekowych:</w:t>
      </w:r>
    </w:p>
    <w:p w14:paraId="5611DF4D" w14:textId="77777777" w:rsidR="00B5231D" w:rsidRPr="00766D93" w:rsidRDefault="000968FA" w:rsidP="00766D93">
      <w:pPr>
        <w:numPr>
          <w:ilvl w:val="0"/>
          <w:numId w:val="12"/>
        </w:numPr>
        <w:spacing w:line="276" w:lineRule="auto"/>
        <w:ind w:right="150"/>
        <w:rPr>
          <w:rFonts w:asciiTheme="majorHAnsi" w:eastAsia="Arial Narrow" w:hAnsiTheme="majorHAnsi" w:cstheme="majorHAnsi"/>
        </w:rPr>
      </w:pPr>
      <w:r w:rsidRPr="00766D93">
        <w:rPr>
          <w:rFonts w:asciiTheme="majorHAnsi" w:eastAsia="Arial Narrow" w:hAnsiTheme="majorHAnsi" w:cstheme="majorHAnsi"/>
        </w:rPr>
        <w:t xml:space="preserve">I kategoria wiekowa: uczniowie klas </w:t>
      </w:r>
      <w:r w:rsidR="006B00FC">
        <w:rPr>
          <w:rFonts w:asciiTheme="majorHAnsi" w:eastAsia="Arial Narrow" w:hAnsiTheme="majorHAnsi" w:cstheme="majorHAnsi"/>
        </w:rPr>
        <w:t>0</w:t>
      </w:r>
      <w:r w:rsidRPr="00766D93">
        <w:rPr>
          <w:rFonts w:asciiTheme="majorHAnsi" w:eastAsia="Arial Narrow" w:hAnsiTheme="majorHAnsi" w:cstheme="majorHAnsi"/>
        </w:rPr>
        <w:t>-3 szkół podstawowych,</w:t>
      </w:r>
    </w:p>
    <w:p w14:paraId="06B07C18" w14:textId="77777777" w:rsidR="00B5231D" w:rsidRPr="00766D93" w:rsidRDefault="000968FA" w:rsidP="00766D93">
      <w:pPr>
        <w:numPr>
          <w:ilvl w:val="0"/>
          <w:numId w:val="12"/>
        </w:numPr>
        <w:spacing w:line="276" w:lineRule="auto"/>
        <w:ind w:right="150"/>
        <w:rPr>
          <w:rFonts w:asciiTheme="majorHAnsi" w:eastAsia="Arial Narrow" w:hAnsiTheme="majorHAnsi" w:cstheme="majorHAnsi"/>
        </w:rPr>
      </w:pPr>
      <w:r w:rsidRPr="00766D93">
        <w:rPr>
          <w:rFonts w:asciiTheme="majorHAnsi" w:eastAsia="Arial Narrow" w:hAnsiTheme="majorHAnsi" w:cstheme="majorHAnsi"/>
        </w:rPr>
        <w:t>II kategoria wiekowa: uczniowie klas 4-6 szkół podstawowych,</w:t>
      </w:r>
    </w:p>
    <w:p w14:paraId="3B956682" w14:textId="77777777" w:rsidR="00B5231D" w:rsidRPr="00766D93" w:rsidRDefault="000968FA" w:rsidP="00766D93">
      <w:pPr>
        <w:numPr>
          <w:ilvl w:val="0"/>
          <w:numId w:val="12"/>
        </w:numPr>
        <w:spacing w:line="276" w:lineRule="auto"/>
        <w:ind w:right="150"/>
        <w:rPr>
          <w:rFonts w:asciiTheme="majorHAnsi" w:eastAsia="Arial Narrow" w:hAnsiTheme="majorHAnsi" w:cstheme="majorHAnsi"/>
        </w:rPr>
      </w:pPr>
      <w:r w:rsidRPr="00766D93">
        <w:rPr>
          <w:rFonts w:asciiTheme="majorHAnsi" w:eastAsia="Arial Narrow" w:hAnsiTheme="majorHAnsi" w:cstheme="majorHAnsi"/>
        </w:rPr>
        <w:t>III kategoria wiekowa: uczniowie klas 7-8 szkół podstawowych.</w:t>
      </w:r>
    </w:p>
    <w:p w14:paraId="6D8A4F22" w14:textId="77777777" w:rsidR="00B5231D" w:rsidRPr="00766D93" w:rsidRDefault="000968FA" w:rsidP="00766D93">
      <w:pPr>
        <w:numPr>
          <w:ilvl w:val="0"/>
          <w:numId w:val="11"/>
        </w:numPr>
        <w:spacing w:line="276" w:lineRule="auto"/>
        <w:ind w:left="284" w:right="150" w:hanging="284"/>
        <w:rPr>
          <w:rFonts w:asciiTheme="majorHAnsi" w:eastAsia="Arial Narrow" w:hAnsiTheme="majorHAnsi" w:cstheme="majorHAnsi"/>
        </w:rPr>
      </w:pPr>
      <w:r w:rsidRPr="00766D93">
        <w:rPr>
          <w:rFonts w:asciiTheme="majorHAnsi" w:eastAsia="Arial Narrow" w:hAnsiTheme="majorHAnsi" w:cstheme="majorHAnsi"/>
        </w:rPr>
        <w:t>Uczestnikami Konkursu nie mogą być członkowie rodzin osób zatrudnionych przez Organizatora (tj. Biura Funduszy Europejskich i Polityki Rozwoju Urzędu m.st. Warszawy).</w:t>
      </w:r>
    </w:p>
    <w:p w14:paraId="6E0AB73F" w14:textId="77777777" w:rsidR="00B5231D" w:rsidRPr="00766D93" w:rsidRDefault="000968FA" w:rsidP="00766D93">
      <w:pPr>
        <w:numPr>
          <w:ilvl w:val="0"/>
          <w:numId w:val="11"/>
        </w:numPr>
        <w:spacing w:line="276" w:lineRule="auto"/>
        <w:ind w:left="284" w:right="150" w:hanging="284"/>
        <w:rPr>
          <w:rFonts w:asciiTheme="majorHAnsi" w:eastAsia="Arial Narrow" w:hAnsiTheme="majorHAnsi" w:cstheme="majorHAnsi"/>
        </w:rPr>
      </w:pPr>
      <w:r w:rsidRPr="00766D93">
        <w:rPr>
          <w:rFonts w:asciiTheme="majorHAnsi" w:eastAsia="Arial Narrow" w:hAnsiTheme="majorHAnsi" w:cstheme="majorHAnsi"/>
        </w:rPr>
        <w:t>Każdy uczestnik Konkursu może przesłać maksymalnie jedną pracę.</w:t>
      </w:r>
    </w:p>
    <w:p w14:paraId="2C24DB4E" w14:textId="77777777" w:rsidR="00B5231D" w:rsidRPr="00BE5185" w:rsidRDefault="000968FA" w:rsidP="00766D93">
      <w:pPr>
        <w:numPr>
          <w:ilvl w:val="0"/>
          <w:numId w:val="11"/>
        </w:numPr>
        <w:spacing w:line="276" w:lineRule="auto"/>
        <w:ind w:left="284" w:right="150" w:hanging="284"/>
        <w:rPr>
          <w:rFonts w:asciiTheme="majorHAnsi" w:eastAsia="Arial Narrow" w:hAnsiTheme="majorHAnsi" w:cstheme="majorHAnsi"/>
        </w:rPr>
      </w:pPr>
      <w:r w:rsidRPr="00BE5185">
        <w:rPr>
          <w:rFonts w:asciiTheme="majorHAnsi" w:eastAsia="Arial Narrow" w:hAnsiTheme="majorHAnsi" w:cstheme="majorHAnsi"/>
        </w:rPr>
        <w:t>Warunkami uczestnictwa w Konkursie są:</w:t>
      </w:r>
    </w:p>
    <w:p w14:paraId="1CFE1D13" w14:textId="77777777" w:rsidR="00B5231D" w:rsidRPr="00BE5185" w:rsidRDefault="000968FA" w:rsidP="00766D93">
      <w:pPr>
        <w:numPr>
          <w:ilvl w:val="0"/>
          <w:numId w:val="1"/>
        </w:numPr>
        <w:spacing w:line="276" w:lineRule="auto"/>
        <w:ind w:right="150" w:hanging="433"/>
        <w:rPr>
          <w:rFonts w:asciiTheme="majorHAnsi" w:eastAsia="Arial Narrow" w:hAnsiTheme="majorHAnsi" w:cstheme="majorHAnsi"/>
        </w:rPr>
      </w:pPr>
      <w:r w:rsidRPr="00BE5185">
        <w:rPr>
          <w:rFonts w:asciiTheme="majorHAnsi" w:eastAsia="Arial Narrow" w:hAnsiTheme="majorHAnsi" w:cstheme="majorHAnsi"/>
          <w:bCs/>
        </w:rPr>
        <w:t xml:space="preserve">przesłanie lub dostarczenie osobiście Organizatorowi pracy konkursowej </w:t>
      </w:r>
      <w:r w:rsidR="00632FBA" w:rsidRPr="00BE5185">
        <w:rPr>
          <w:rFonts w:asciiTheme="majorHAnsi" w:eastAsia="Arial Narrow" w:hAnsiTheme="majorHAnsi" w:cstheme="majorHAnsi"/>
          <w:bCs/>
        </w:rPr>
        <w:br/>
      </w:r>
      <w:r w:rsidRPr="00BE5185">
        <w:rPr>
          <w:rFonts w:asciiTheme="majorHAnsi" w:eastAsia="Arial Narrow" w:hAnsiTheme="majorHAnsi" w:cstheme="majorHAnsi"/>
          <w:b/>
          <w:bCs/>
        </w:rPr>
        <w:t xml:space="preserve">w terminie do </w:t>
      </w:r>
      <w:r w:rsidR="00632FBA" w:rsidRPr="00BE5185">
        <w:rPr>
          <w:rFonts w:asciiTheme="majorHAnsi" w:eastAsia="Arial Narrow" w:hAnsiTheme="majorHAnsi" w:cstheme="majorHAnsi"/>
          <w:b/>
          <w:bCs/>
        </w:rPr>
        <w:t xml:space="preserve">dnia </w:t>
      </w:r>
      <w:r w:rsidR="000B4E68" w:rsidRPr="00BE5185">
        <w:rPr>
          <w:rFonts w:asciiTheme="majorHAnsi" w:eastAsia="Arial Narrow" w:hAnsiTheme="majorHAnsi" w:cstheme="majorHAnsi"/>
          <w:b/>
          <w:bCs/>
        </w:rPr>
        <w:t>12</w:t>
      </w:r>
      <w:r w:rsidRPr="00BE5185">
        <w:rPr>
          <w:rFonts w:asciiTheme="majorHAnsi" w:eastAsia="Arial Narrow" w:hAnsiTheme="majorHAnsi" w:cstheme="majorHAnsi"/>
          <w:b/>
          <w:bCs/>
        </w:rPr>
        <w:t xml:space="preserve"> </w:t>
      </w:r>
      <w:r w:rsidR="000B4E68" w:rsidRPr="00BE5185">
        <w:rPr>
          <w:rFonts w:asciiTheme="majorHAnsi" w:eastAsia="Arial Narrow" w:hAnsiTheme="majorHAnsi" w:cstheme="majorHAnsi"/>
          <w:b/>
          <w:bCs/>
        </w:rPr>
        <w:t>marca</w:t>
      </w:r>
      <w:r w:rsidRPr="00BE5185">
        <w:rPr>
          <w:rFonts w:asciiTheme="majorHAnsi" w:eastAsia="Arial Narrow" w:hAnsiTheme="majorHAnsi" w:cstheme="majorHAnsi"/>
          <w:b/>
          <w:bCs/>
        </w:rPr>
        <w:t xml:space="preserve"> 2021 roku</w:t>
      </w:r>
      <w:r w:rsidRPr="00BE5185">
        <w:rPr>
          <w:rFonts w:asciiTheme="majorHAnsi" w:eastAsia="Arial Narrow" w:hAnsiTheme="majorHAnsi" w:cstheme="majorHAnsi"/>
          <w:b/>
        </w:rPr>
        <w:t xml:space="preserve"> </w:t>
      </w:r>
      <w:r w:rsidRPr="00BE5185">
        <w:rPr>
          <w:rFonts w:asciiTheme="majorHAnsi" w:eastAsia="Arial Narrow" w:hAnsiTheme="majorHAnsi" w:cstheme="majorHAnsi"/>
        </w:rPr>
        <w:t>(w przypadku przesłania pracy decyduje data stempla pocztowego),</w:t>
      </w:r>
    </w:p>
    <w:p w14:paraId="5BAE1E4B" w14:textId="77777777" w:rsidR="00B5231D" w:rsidRPr="00766D93" w:rsidRDefault="000968FA" w:rsidP="00766D93">
      <w:pPr>
        <w:numPr>
          <w:ilvl w:val="0"/>
          <w:numId w:val="1"/>
        </w:numPr>
        <w:spacing w:line="276" w:lineRule="auto"/>
        <w:ind w:right="150" w:hanging="433"/>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podpisanie pracy konkursowej imieniem i nazwiskiem autora oraz wskazanie wieku </w:t>
      </w:r>
      <w:r w:rsidR="006B00FC">
        <w:rPr>
          <w:rFonts w:asciiTheme="majorHAnsi" w:eastAsia="Arial Narrow" w:hAnsiTheme="majorHAnsi" w:cstheme="majorHAnsi"/>
          <w:color w:val="000000"/>
        </w:rPr>
        <w:br/>
      </w:r>
      <w:r w:rsidRPr="00766D93">
        <w:rPr>
          <w:rFonts w:asciiTheme="majorHAnsi" w:eastAsia="Arial Narrow" w:hAnsiTheme="majorHAnsi" w:cstheme="majorHAnsi"/>
          <w:color w:val="000000"/>
        </w:rPr>
        <w:t>i klasy, na odwrocie pracy konkursowej,</w:t>
      </w:r>
    </w:p>
    <w:p w14:paraId="41CD0C85" w14:textId="77777777" w:rsidR="00B5231D" w:rsidRPr="00766D93" w:rsidRDefault="000968FA" w:rsidP="00766D93">
      <w:pPr>
        <w:numPr>
          <w:ilvl w:val="0"/>
          <w:numId w:val="1"/>
        </w:numPr>
        <w:spacing w:line="276" w:lineRule="auto"/>
        <w:ind w:right="150" w:hanging="433"/>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przesłanie lub </w:t>
      </w:r>
      <w:r w:rsidRPr="00766D93">
        <w:rPr>
          <w:rFonts w:asciiTheme="majorHAnsi" w:eastAsia="Arial Narrow" w:hAnsiTheme="majorHAnsi" w:cstheme="majorHAnsi"/>
        </w:rPr>
        <w:t>dostarczenie</w:t>
      </w:r>
      <w:r w:rsidRPr="00766D93">
        <w:rPr>
          <w:rFonts w:asciiTheme="majorHAnsi" w:eastAsia="Arial Narrow" w:hAnsiTheme="majorHAnsi" w:cstheme="majorHAnsi"/>
          <w:color w:val="000000"/>
        </w:rPr>
        <w:t xml:space="preserve"> osobiście Organizatorowi (łącznie z pracą konkursową) </w:t>
      </w:r>
      <w:r w:rsidRPr="00766D93">
        <w:rPr>
          <w:rFonts w:asciiTheme="majorHAnsi" w:eastAsia="Arial Narrow" w:hAnsiTheme="majorHAnsi" w:cstheme="majorHAnsi"/>
          <w:b/>
          <w:color w:val="000000"/>
        </w:rPr>
        <w:t xml:space="preserve">prawidłowo wypełnionego i podpisanego formularza zgłoszeniowego </w:t>
      </w:r>
      <w:r w:rsidRPr="00766D93">
        <w:rPr>
          <w:rFonts w:asciiTheme="majorHAnsi" w:eastAsia="Arial Narrow" w:hAnsiTheme="majorHAnsi" w:cstheme="majorHAnsi"/>
        </w:rPr>
        <w:t xml:space="preserve">(zawierającego również zgodę rodzica/opiekuna - przedstawiciela ustawowego na </w:t>
      </w:r>
      <w:r w:rsidRPr="00766D93">
        <w:rPr>
          <w:rFonts w:asciiTheme="majorHAnsi" w:eastAsia="Arial Narrow" w:hAnsiTheme="majorHAnsi" w:cstheme="majorHAnsi"/>
        </w:rPr>
        <w:lastRenderedPageBreak/>
        <w:t>udział osoby niepełnoletniej w Konkursie)</w:t>
      </w:r>
      <w:r w:rsidRPr="00766D93">
        <w:rPr>
          <w:rFonts w:asciiTheme="majorHAnsi" w:eastAsia="Arial Narrow" w:hAnsiTheme="majorHAnsi" w:cstheme="majorHAnsi"/>
          <w:color w:val="000000"/>
        </w:rPr>
        <w:t xml:space="preserve">, którego wzór został określony </w:t>
      </w:r>
      <w:r w:rsidR="006B00FC">
        <w:rPr>
          <w:rFonts w:asciiTheme="majorHAnsi" w:eastAsia="Arial Narrow" w:hAnsiTheme="majorHAnsi" w:cstheme="majorHAnsi"/>
          <w:color w:val="000000"/>
        </w:rPr>
        <w:br/>
      </w:r>
      <w:r w:rsidRPr="00766D93">
        <w:rPr>
          <w:rFonts w:asciiTheme="majorHAnsi" w:eastAsia="Arial Narrow" w:hAnsiTheme="majorHAnsi" w:cstheme="majorHAnsi"/>
          <w:color w:val="000000"/>
        </w:rPr>
        <w:t>w załączniku do niniejszego Regulaminu</w:t>
      </w:r>
      <w:r w:rsidRPr="00766D93">
        <w:rPr>
          <w:rFonts w:asciiTheme="majorHAnsi" w:eastAsia="Arial Narrow" w:hAnsiTheme="majorHAnsi" w:cstheme="majorHAnsi"/>
        </w:rPr>
        <w:t>.</w:t>
      </w:r>
    </w:p>
    <w:p w14:paraId="72662C05" w14:textId="3EC331E1" w:rsidR="00B5231D" w:rsidRPr="00766D93" w:rsidRDefault="000968FA" w:rsidP="00766D93">
      <w:pPr>
        <w:numPr>
          <w:ilvl w:val="0"/>
          <w:numId w:val="11"/>
        </w:numPr>
        <w:spacing w:line="276" w:lineRule="auto"/>
        <w:ind w:right="150"/>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Praca konkursowa oraz formularz zgłoszeniowy powinny zostać przesłane </w:t>
      </w:r>
      <w:r w:rsidR="00A359C2">
        <w:rPr>
          <w:rFonts w:asciiTheme="majorHAnsi" w:eastAsia="Arial Narrow" w:hAnsiTheme="majorHAnsi" w:cstheme="majorHAnsi"/>
          <w:color w:val="000000"/>
        </w:rPr>
        <w:t xml:space="preserve">pocztą </w:t>
      </w:r>
      <w:r w:rsidRPr="00766D93">
        <w:rPr>
          <w:rFonts w:asciiTheme="majorHAnsi" w:eastAsia="Arial Narrow" w:hAnsiTheme="majorHAnsi" w:cstheme="majorHAnsi"/>
          <w:color w:val="000000"/>
        </w:rPr>
        <w:t xml:space="preserve">lub dostarczone </w:t>
      </w:r>
      <w:r w:rsidR="00A359C2">
        <w:rPr>
          <w:rFonts w:asciiTheme="majorHAnsi" w:eastAsia="Arial Narrow" w:hAnsiTheme="majorHAnsi" w:cstheme="majorHAnsi"/>
          <w:color w:val="000000"/>
        </w:rPr>
        <w:t xml:space="preserve">w godzinach 9:00 – 15:00 </w:t>
      </w:r>
      <w:r w:rsidRPr="00766D93">
        <w:rPr>
          <w:rFonts w:asciiTheme="majorHAnsi" w:eastAsia="Arial Narrow" w:hAnsiTheme="majorHAnsi" w:cstheme="majorHAnsi"/>
          <w:color w:val="000000"/>
        </w:rPr>
        <w:t>na adres:</w:t>
      </w:r>
    </w:p>
    <w:p w14:paraId="54B3B69F" w14:textId="77777777" w:rsidR="00B5231D" w:rsidRPr="00766D93" w:rsidRDefault="000968FA" w:rsidP="00766D93">
      <w:pPr>
        <w:spacing w:line="276" w:lineRule="auto"/>
        <w:rPr>
          <w:rFonts w:asciiTheme="majorHAnsi" w:eastAsia="Arial Narrow" w:hAnsiTheme="majorHAnsi" w:cstheme="majorHAnsi"/>
          <w:b/>
        </w:rPr>
      </w:pPr>
      <w:r w:rsidRPr="00766D93">
        <w:rPr>
          <w:rFonts w:asciiTheme="majorHAnsi" w:eastAsia="Arial Narrow" w:hAnsiTheme="majorHAnsi" w:cstheme="majorHAnsi"/>
          <w:b/>
        </w:rPr>
        <w:t>Biuro Funduszy Europejskich i Polityki Rozwoju Urzędu m.st. Warszawy</w:t>
      </w:r>
    </w:p>
    <w:p w14:paraId="0D71E6E1" w14:textId="77777777" w:rsidR="00B5231D" w:rsidRPr="00766D93" w:rsidRDefault="000968FA" w:rsidP="00766D93">
      <w:pPr>
        <w:spacing w:line="276" w:lineRule="auto"/>
        <w:rPr>
          <w:rFonts w:asciiTheme="majorHAnsi" w:eastAsia="Arial Narrow" w:hAnsiTheme="majorHAnsi" w:cstheme="majorHAnsi"/>
          <w:b/>
        </w:rPr>
      </w:pPr>
      <w:r w:rsidRPr="00766D93">
        <w:rPr>
          <w:rFonts w:asciiTheme="majorHAnsi" w:eastAsia="Arial Narrow" w:hAnsiTheme="majorHAnsi" w:cstheme="majorHAnsi"/>
          <w:b/>
        </w:rPr>
        <w:t>Punkt Informacji Europejskiej Europe Direct – Warszawa</w:t>
      </w:r>
    </w:p>
    <w:p w14:paraId="65B2F58A" w14:textId="77777777" w:rsidR="00B5231D" w:rsidRPr="00766D93" w:rsidRDefault="000968FA" w:rsidP="00766D93">
      <w:pPr>
        <w:spacing w:line="276" w:lineRule="auto"/>
        <w:ind w:right="150"/>
        <w:rPr>
          <w:rFonts w:asciiTheme="majorHAnsi" w:eastAsia="Arial Narrow" w:hAnsiTheme="majorHAnsi" w:cstheme="majorHAnsi"/>
          <w:b/>
        </w:rPr>
      </w:pPr>
      <w:r w:rsidRPr="00766D93">
        <w:rPr>
          <w:rFonts w:asciiTheme="majorHAnsi" w:eastAsia="Arial Narrow" w:hAnsiTheme="majorHAnsi" w:cstheme="majorHAnsi"/>
          <w:b/>
        </w:rPr>
        <w:t>PKiN, Plac Defilad 1 00-901 Warszawa, XIX piętro, pokój 1912</w:t>
      </w:r>
    </w:p>
    <w:p w14:paraId="1D82AAFE" w14:textId="77777777" w:rsidR="00B5231D" w:rsidRPr="00766D93" w:rsidRDefault="000968FA" w:rsidP="00766D93">
      <w:pPr>
        <w:spacing w:line="276" w:lineRule="auto"/>
        <w:ind w:right="150"/>
        <w:rPr>
          <w:rFonts w:asciiTheme="majorHAnsi" w:eastAsia="Arial Narrow" w:hAnsiTheme="majorHAnsi" w:cstheme="majorHAnsi"/>
          <w:b/>
        </w:rPr>
      </w:pPr>
      <w:r w:rsidRPr="00766D93">
        <w:rPr>
          <w:rFonts w:asciiTheme="majorHAnsi" w:eastAsia="Arial Narrow" w:hAnsiTheme="majorHAnsi" w:cstheme="majorHAnsi"/>
          <w:b/>
        </w:rPr>
        <w:t xml:space="preserve">w przypadku przesłania pracy konkursowej pocztą z dopiskiem: Konkurs plastyczny – </w:t>
      </w:r>
      <w:r w:rsidRPr="00766D93">
        <w:rPr>
          <w:rFonts w:asciiTheme="majorHAnsi" w:eastAsia="Arial Narrow" w:hAnsiTheme="majorHAnsi" w:cstheme="majorHAnsi"/>
          <w:color w:val="000000"/>
        </w:rPr>
        <w:t>.</w:t>
      </w:r>
      <w:r w:rsidRPr="00766D93">
        <w:rPr>
          <w:rFonts w:asciiTheme="majorHAnsi" w:eastAsia="Arial Narrow" w:hAnsiTheme="majorHAnsi" w:cstheme="majorHAnsi"/>
          <w:b/>
          <w:smallCaps/>
        </w:rPr>
        <w:t>„</w:t>
      </w:r>
      <w:r w:rsidRPr="00766D93">
        <w:rPr>
          <w:rFonts w:asciiTheme="majorHAnsi" w:eastAsia="Arial Narrow" w:hAnsiTheme="majorHAnsi" w:cstheme="majorHAnsi"/>
          <w:b/>
        </w:rPr>
        <w:t>Jestem Europejczykiem. Dbam o zdrowie.</w:t>
      </w:r>
      <w:r w:rsidRPr="00766D93">
        <w:rPr>
          <w:rFonts w:asciiTheme="majorHAnsi" w:eastAsia="Arial Narrow" w:hAnsiTheme="majorHAnsi" w:cstheme="majorHAnsi"/>
          <w:b/>
          <w:color w:val="000000"/>
        </w:rPr>
        <w:t>”</w:t>
      </w:r>
    </w:p>
    <w:p w14:paraId="38E68F6A" w14:textId="77777777" w:rsidR="00B5231D" w:rsidRPr="00766D93" w:rsidRDefault="000968FA" w:rsidP="00766D93">
      <w:pPr>
        <w:numPr>
          <w:ilvl w:val="0"/>
          <w:numId w:val="11"/>
        </w:numPr>
        <w:spacing w:line="276" w:lineRule="auto"/>
        <w:ind w:right="150"/>
        <w:rPr>
          <w:rFonts w:asciiTheme="majorHAnsi" w:eastAsia="Arial Narrow" w:hAnsiTheme="majorHAnsi" w:cstheme="majorHAnsi"/>
        </w:rPr>
      </w:pPr>
      <w:r w:rsidRPr="00766D93">
        <w:rPr>
          <w:rFonts w:asciiTheme="majorHAnsi" w:eastAsia="Arial Narrow" w:hAnsiTheme="majorHAnsi" w:cstheme="majorHAnsi"/>
        </w:rPr>
        <w:t>Udział w Konkursie jest jednoznaczny z udzieleniem nieodpłatnej licencji na rzecz m.st. Warszawy, uprawniającej do korzystania z pracy konkursowej.</w:t>
      </w:r>
    </w:p>
    <w:p w14:paraId="0018B7BE" w14:textId="77777777" w:rsidR="00B5231D" w:rsidRPr="00766D93" w:rsidRDefault="000968FA" w:rsidP="00766D93">
      <w:pPr>
        <w:numPr>
          <w:ilvl w:val="0"/>
          <w:numId w:val="11"/>
        </w:numPr>
        <w:spacing w:line="276" w:lineRule="auto"/>
        <w:ind w:right="150"/>
        <w:rPr>
          <w:rFonts w:asciiTheme="majorHAnsi" w:eastAsia="Arial Narrow" w:hAnsiTheme="majorHAnsi" w:cstheme="majorHAnsi"/>
        </w:rPr>
      </w:pPr>
      <w:r w:rsidRPr="00766D93">
        <w:rPr>
          <w:rFonts w:asciiTheme="majorHAnsi" w:eastAsia="Arial Narrow" w:hAnsiTheme="majorHAnsi" w:cstheme="majorHAnsi"/>
        </w:rPr>
        <w:t>Organizator Konkursu zastrzega sobie prawo do wykluczenia uczestnika z Konkursu,</w:t>
      </w:r>
      <w:r w:rsidRPr="00766D93">
        <w:rPr>
          <w:rFonts w:asciiTheme="majorHAnsi" w:eastAsia="Arial Narrow" w:hAnsiTheme="majorHAnsi" w:cstheme="majorHAnsi"/>
        </w:rPr>
        <w:br/>
        <w:t>w szczególności w następujących przypadkach:</w:t>
      </w:r>
    </w:p>
    <w:p w14:paraId="4F4DAC85" w14:textId="77777777" w:rsidR="00B5231D" w:rsidRPr="00766D93" w:rsidRDefault="000968FA" w:rsidP="00766D93">
      <w:pPr>
        <w:numPr>
          <w:ilvl w:val="0"/>
          <w:numId w:val="3"/>
        </w:numPr>
        <w:spacing w:line="276" w:lineRule="auto"/>
        <w:ind w:left="720" w:right="150"/>
        <w:rPr>
          <w:rFonts w:asciiTheme="majorHAnsi" w:eastAsia="Arial Narrow" w:hAnsiTheme="majorHAnsi" w:cstheme="majorHAnsi"/>
        </w:rPr>
      </w:pPr>
      <w:r w:rsidRPr="00766D93">
        <w:rPr>
          <w:rFonts w:asciiTheme="majorHAnsi" w:eastAsia="Arial Narrow" w:hAnsiTheme="majorHAnsi" w:cstheme="majorHAnsi"/>
        </w:rPr>
        <w:t>złamania postanowień niniejszego Regulaminu,</w:t>
      </w:r>
    </w:p>
    <w:p w14:paraId="71E04281" w14:textId="77777777" w:rsidR="00B5231D" w:rsidRPr="00766D93" w:rsidRDefault="000968FA" w:rsidP="00766D93">
      <w:pPr>
        <w:numPr>
          <w:ilvl w:val="0"/>
          <w:numId w:val="3"/>
        </w:numPr>
        <w:spacing w:line="276" w:lineRule="auto"/>
        <w:ind w:left="720" w:right="150"/>
        <w:rPr>
          <w:rFonts w:asciiTheme="majorHAnsi" w:eastAsia="Arial Narrow" w:hAnsiTheme="majorHAnsi" w:cstheme="majorHAnsi"/>
        </w:rPr>
      </w:pPr>
      <w:r w:rsidRPr="00766D93">
        <w:rPr>
          <w:rFonts w:asciiTheme="majorHAnsi" w:eastAsia="Arial Narrow" w:hAnsiTheme="majorHAnsi" w:cstheme="majorHAnsi"/>
        </w:rPr>
        <w:t>niesamodzielnie wykonanej pracy,</w:t>
      </w:r>
    </w:p>
    <w:p w14:paraId="436454AF" w14:textId="77777777" w:rsidR="00B5231D" w:rsidRPr="00766D93" w:rsidRDefault="000968FA" w:rsidP="00766D93">
      <w:pPr>
        <w:numPr>
          <w:ilvl w:val="0"/>
          <w:numId w:val="3"/>
        </w:numPr>
        <w:spacing w:line="276" w:lineRule="auto"/>
        <w:ind w:left="720" w:right="150"/>
        <w:rPr>
          <w:rFonts w:asciiTheme="majorHAnsi" w:eastAsia="Arial Narrow" w:hAnsiTheme="majorHAnsi" w:cstheme="majorHAnsi"/>
        </w:rPr>
      </w:pPr>
      <w:r w:rsidRPr="00766D93">
        <w:rPr>
          <w:rFonts w:asciiTheme="majorHAnsi" w:eastAsia="Arial Narrow" w:hAnsiTheme="majorHAnsi" w:cstheme="majorHAnsi"/>
        </w:rPr>
        <w:t>popełnienia plagiatu,</w:t>
      </w:r>
    </w:p>
    <w:p w14:paraId="7B11A74B" w14:textId="77777777" w:rsidR="00B5231D" w:rsidRPr="00766D93" w:rsidRDefault="000968FA" w:rsidP="00766D93">
      <w:pPr>
        <w:numPr>
          <w:ilvl w:val="0"/>
          <w:numId w:val="3"/>
        </w:numPr>
        <w:spacing w:line="276" w:lineRule="auto"/>
        <w:ind w:left="720" w:right="150"/>
        <w:rPr>
          <w:rFonts w:asciiTheme="majorHAnsi" w:eastAsia="Arial Narrow" w:hAnsiTheme="majorHAnsi" w:cstheme="majorHAnsi"/>
        </w:rPr>
      </w:pPr>
      <w:r w:rsidRPr="00766D93">
        <w:rPr>
          <w:rFonts w:asciiTheme="majorHAnsi" w:eastAsia="Arial Narrow" w:hAnsiTheme="majorHAnsi" w:cstheme="majorHAnsi"/>
        </w:rPr>
        <w:t>zachowań nieetycznych i sprzecznych z prawem,</w:t>
      </w:r>
    </w:p>
    <w:p w14:paraId="6F4BF3C3" w14:textId="77777777" w:rsidR="00B5231D" w:rsidRPr="00766D93" w:rsidRDefault="000968FA" w:rsidP="00766D93">
      <w:pPr>
        <w:numPr>
          <w:ilvl w:val="0"/>
          <w:numId w:val="3"/>
        </w:numPr>
        <w:spacing w:line="276" w:lineRule="auto"/>
        <w:ind w:left="720" w:right="150"/>
        <w:rPr>
          <w:rFonts w:asciiTheme="majorHAnsi" w:eastAsia="Arial Narrow" w:hAnsiTheme="majorHAnsi" w:cstheme="majorHAnsi"/>
        </w:rPr>
      </w:pPr>
      <w:r w:rsidRPr="00766D93">
        <w:rPr>
          <w:rFonts w:asciiTheme="majorHAnsi" w:eastAsia="Arial Narrow" w:hAnsiTheme="majorHAnsi" w:cstheme="majorHAnsi"/>
        </w:rPr>
        <w:t>podania nieprawdziwych lub niepełnych danych.</w:t>
      </w:r>
    </w:p>
    <w:p w14:paraId="4FD36212" w14:textId="77777777" w:rsidR="00B5231D" w:rsidRPr="00766D93" w:rsidRDefault="00B5231D" w:rsidP="00766D93">
      <w:pPr>
        <w:spacing w:line="276" w:lineRule="auto"/>
        <w:ind w:right="150"/>
        <w:rPr>
          <w:rFonts w:asciiTheme="majorHAnsi" w:eastAsia="Arial Narrow" w:hAnsiTheme="majorHAnsi" w:cstheme="majorHAnsi"/>
          <w:b/>
          <w:color w:val="000000"/>
        </w:rPr>
      </w:pPr>
    </w:p>
    <w:p w14:paraId="7B662B78" w14:textId="77777777" w:rsidR="00B5231D" w:rsidRPr="00766D93" w:rsidRDefault="000968FA" w:rsidP="006B00FC">
      <w:pPr>
        <w:spacing w:line="276" w:lineRule="auto"/>
        <w:ind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 4.</w:t>
      </w:r>
    </w:p>
    <w:p w14:paraId="199EA01E" w14:textId="77777777" w:rsidR="00B5231D" w:rsidRPr="00766D93" w:rsidRDefault="000968FA" w:rsidP="006B00FC">
      <w:pPr>
        <w:spacing w:line="276" w:lineRule="auto"/>
        <w:ind w:left="150"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Komisja Konkursowa</w:t>
      </w:r>
    </w:p>
    <w:p w14:paraId="75716CBF" w14:textId="77777777" w:rsidR="00B5231D" w:rsidRPr="00766D93" w:rsidRDefault="000968FA" w:rsidP="00766D93">
      <w:pPr>
        <w:numPr>
          <w:ilvl w:val="0"/>
          <w:numId w:val="4"/>
        </w:numPr>
        <w:spacing w:line="276" w:lineRule="auto"/>
        <w:ind w:left="426" w:right="147"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Organizator powoła Komisję Konkursową.</w:t>
      </w:r>
    </w:p>
    <w:p w14:paraId="1B65D107" w14:textId="77777777" w:rsidR="00B5231D" w:rsidRPr="00766D93" w:rsidRDefault="000968FA" w:rsidP="00766D93">
      <w:pPr>
        <w:numPr>
          <w:ilvl w:val="0"/>
          <w:numId w:val="4"/>
        </w:numPr>
        <w:spacing w:line="276" w:lineRule="auto"/>
        <w:ind w:left="426" w:right="147"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Zadaniem Komisji Konkursowej jest:</w:t>
      </w:r>
    </w:p>
    <w:p w14:paraId="2C10B3EA" w14:textId="77777777" w:rsidR="00B5231D" w:rsidRPr="00766D93" w:rsidRDefault="000968FA" w:rsidP="00766D93">
      <w:pPr>
        <w:numPr>
          <w:ilvl w:val="0"/>
          <w:numId w:val="8"/>
        </w:numPr>
        <w:pBdr>
          <w:top w:val="nil"/>
          <w:left w:val="nil"/>
          <w:bottom w:val="nil"/>
          <w:right w:val="nil"/>
          <w:between w:val="nil"/>
        </w:pBdr>
        <w:spacing w:line="276" w:lineRule="auto"/>
        <w:ind w:left="709" w:right="147" w:hanging="283"/>
        <w:rPr>
          <w:rFonts w:asciiTheme="majorHAnsi" w:eastAsia="Arial Narrow" w:hAnsiTheme="majorHAnsi" w:cstheme="majorHAnsi"/>
          <w:color w:val="000000"/>
        </w:rPr>
      </w:pPr>
      <w:r w:rsidRPr="00766D93">
        <w:rPr>
          <w:rFonts w:asciiTheme="majorHAnsi" w:eastAsia="Arial Narrow" w:hAnsiTheme="majorHAnsi" w:cstheme="majorHAnsi"/>
          <w:color w:val="000000"/>
        </w:rPr>
        <w:t>ocena nadesłanych prac konkursowych oraz formularzy zgłoszeniowych pod względem formalnym oraz wskazanie prac konkursowych zakwalifikowanych do udziału w Konkursie,</w:t>
      </w:r>
    </w:p>
    <w:p w14:paraId="17D2DE98" w14:textId="77777777" w:rsidR="00B5231D" w:rsidRPr="00766D93" w:rsidRDefault="000968FA" w:rsidP="00766D93">
      <w:pPr>
        <w:numPr>
          <w:ilvl w:val="0"/>
          <w:numId w:val="8"/>
        </w:numPr>
        <w:pBdr>
          <w:top w:val="nil"/>
          <w:left w:val="nil"/>
          <w:bottom w:val="nil"/>
          <w:right w:val="nil"/>
          <w:between w:val="nil"/>
        </w:pBdr>
        <w:spacing w:line="276" w:lineRule="auto"/>
        <w:ind w:left="709" w:right="147" w:hanging="283"/>
        <w:rPr>
          <w:rFonts w:asciiTheme="majorHAnsi" w:eastAsia="Arial Narrow" w:hAnsiTheme="majorHAnsi" w:cstheme="majorHAnsi"/>
          <w:color w:val="000000"/>
        </w:rPr>
      </w:pPr>
      <w:r w:rsidRPr="00766D93">
        <w:rPr>
          <w:rFonts w:asciiTheme="majorHAnsi" w:eastAsia="Arial Narrow" w:hAnsiTheme="majorHAnsi" w:cstheme="majorHAnsi"/>
          <w:color w:val="000000"/>
        </w:rPr>
        <w:t>ocena prac zakwalifikowanych do udziału w Konkursie,</w:t>
      </w:r>
    </w:p>
    <w:p w14:paraId="0FB224BE" w14:textId="77777777" w:rsidR="00B5231D" w:rsidRPr="00766D93" w:rsidRDefault="000968FA" w:rsidP="00766D93">
      <w:pPr>
        <w:numPr>
          <w:ilvl w:val="0"/>
          <w:numId w:val="8"/>
        </w:numPr>
        <w:pBdr>
          <w:top w:val="nil"/>
          <w:left w:val="nil"/>
          <w:bottom w:val="nil"/>
          <w:right w:val="nil"/>
          <w:between w:val="nil"/>
        </w:pBdr>
        <w:spacing w:line="276" w:lineRule="auto"/>
        <w:ind w:left="709" w:right="147" w:hanging="283"/>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wybór prac plastycznych, które w każdej z następujących kategorii (tj. klasy </w:t>
      </w:r>
      <w:r w:rsidR="006B00FC">
        <w:rPr>
          <w:rFonts w:asciiTheme="majorHAnsi" w:eastAsia="Arial Narrow" w:hAnsiTheme="majorHAnsi" w:cstheme="majorHAnsi"/>
        </w:rPr>
        <w:t>0</w:t>
      </w:r>
      <w:r w:rsidRPr="00766D93">
        <w:rPr>
          <w:rFonts w:asciiTheme="majorHAnsi" w:eastAsia="Arial Narrow" w:hAnsiTheme="majorHAnsi" w:cstheme="majorHAnsi"/>
        </w:rPr>
        <w:t xml:space="preserve">-3, klasy 4-6 </w:t>
      </w:r>
      <w:r w:rsidRPr="00766D93">
        <w:rPr>
          <w:rFonts w:asciiTheme="majorHAnsi" w:eastAsia="Arial Narrow" w:hAnsiTheme="majorHAnsi" w:cstheme="majorHAnsi"/>
          <w:color w:val="000000"/>
        </w:rPr>
        <w:t>i klasy</w:t>
      </w:r>
      <w:r w:rsidRPr="00766D93">
        <w:rPr>
          <w:rFonts w:asciiTheme="majorHAnsi" w:eastAsia="Arial Narrow" w:hAnsiTheme="majorHAnsi" w:cstheme="majorHAnsi"/>
        </w:rPr>
        <w:t xml:space="preserve"> 7-8</w:t>
      </w:r>
      <w:r w:rsidRPr="00766D93">
        <w:rPr>
          <w:rFonts w:asciiTheme="majorHAnsi" w:eastAsia="Arial Narrow" w:hAnsiTheme="majorHAnsi" w:cstheme="majorHAnsi"/>
          <w:color w:val="000000"/>
        </w:rPr>
        <w:t>) zajmą odpowiednio 1, 2 i 3 miejsce oraz min. 2 prac, które otrzymają wyróżnienia.</w:t>
      </w:r>
    </w:p>
    <w:p w14:paraId="4038575A" w14:textId="77777777" w:rsidR="00B5231D" w:rsidRPr="00766D93" w:rsidRDefault="000968FA" w:rsidP="00766D93">
      <w:pPr>
        <w:numPr>
          <w:ilvl w:val="0"/>
          <w:numId w:val="4"/>
        </w:numPr>
        <w:spacing w:line="276" w:lineRule="auto"/>
        <w:ind w:left="426" w:right="147" w:hanging="284"/>
        <w:rPr>
          <w:rFonts w:asciiTheme="majorHAnsi" w:eastAsia="Arial Narrow" w:hAnsiTheme="majorHAnsi" w:cstheme="majorHAnsi"/>
          <w:color w:val="000000"/>
        </w:rPr>
      </w:pPr>
      <w:r w:rsidRPr="00766D93">
        <w:rPr>
          <w:rFonts w:asciiTheme="majorHAnsi" w:eastAsia="Arial Narrow" w:hAnsiTheme="majorHAnsi" w:cstheme="majorHAnsi"/>
          <w:color w:val="000000"/>
        </w:rPr>
        <w:t>Prace konkursowe zakwalifikowane do udziału w Konkursie będą oceniane przez Komisję Konkursową według następujących kryteriów:</w:t>
      </w:r>
    </w:p>
    <w:p w14:paraId="4C7BF8BA" w14:textId="77777777" w:rsidR="00B5231D" w:rsidRPr="00766D93" w:rsidRDefault="000968FA" w:rsidP="00766D93">
      <w:pPr>
        <w:numPr>
          <w:ilvl w:val="0"/>
          <w:numId w:val="2"/>
        </w:numPr>
        <w:spacing w:line="276" w:lineRule="auto"/>
        <w:ind w:right="147" w:hanging="360"/>
        <w:rPr>
          <w:rFonts w:asciiTheme="majorHAnsi" w:eastAsia="Arial Narrow" w:hAnsiTheme="majorHAnsi" w:cstheme="majorHAnsi"/>
          <w:color w:val="000000"/>
        </w:rPr>
      </w:pPr>
      <w:r w:rsidRPr="00766D93">
        <w:rPr>
          <w:rFonts w:asciiTheme="majorHAnsi" w:eastAsia="Arial Narrow" w:hAnsiTheme="majorHAnsi" w:cstheme="majorHAnsi"/>
          <w:color w:val="000000"/>
        </w:rPr>
        <w:t>samodzielność wykonania pracy przez dziecko,</w:t>
      </w:r>
    </w:p>
    <w:p w14:paraId="4B01DA07" w14:textId="77777777" w:rsidR="00B5231D" w:rsidRPr="00766D93" w:rsidRDefault="000968FA" w:rsidP="00766D93">
      <w:pPr>
        <w:numPr>
          <w:ilvl w:val="0"/>
          <w:numId w:val="2"/>
        </w:numPr>
        <w:spacing w:line="276" w:lineRule="auto"/>
        <w:ind w:right="147" w:hanging="360"/>
        <w:rPr>
          <w:rFonts w:asciiTheme="majorHAnsi" w:eastAsia="Arial Narrow" w:hAnsiTheme="majorHAnsi" w:cstheme="majorHAnsi"/>
          <w:color w:val="000000"/>
        </w:rPr>
      </w:pPr>
      <w:r w:rsidRPr="00766D93">
        <w:rPr>
          <w:rFonts w:asciiTheme="majorHAnsi" w:eastAsia="Arial Narrow" w:hAnsiTheme="majorHAnsi" w:cstheme="majorHAnsi"/>
          <w:color w:val="000000"/>
        </w:rPr>
        <w:t>pomysłowość i oryginalność,</w:t>
      </w:r>
    </w:p>
    <w:p w14:paraId="21160BF2" w14:textId="77777777" w:rsidR="00B5231D" w:rsidRPr="00766D93" w:rsidRDefault="000968FA" w:rsidP="00766D93">
      <w:pPr>
        <w:numPr>
          <w:ilvl w:val="0"/>
          <w:numId w:val="2"/>
        </w:numPr>
        <w:spacing w:line="276" w:lineRule="auto"/>
        <w:ind w:right="147" w:hanging="360"/>
        <w:rPr>
          <w:rFonts w:asciiTheme="majorHAnsi" w:eastAsia="Arial Narrow" w:hAnsiTheme="majorHAnsi" w:cstheme="majorHAnsi"/>
          <w:color w:val="000000"/>
        </w:rPr>
      </w:pPr>
      <w:r w:rsidRPr="00766D93">
        <w:rPr>
          <w:rFonts w:asciiTheme="majorHAnsi" w:eastAsia="Arial Narrow" w:hAnsiTheme="majorHAnsi" w:cstheme="majorHAnsi"/>
          <w:color w:val="000000"/>
        </w:rPr>
        <w:t>estetyka i jakość wykonania,</w:t>
      </w:r>
    </w:p>
    <w:p w14:paraId="65D50EBD" w14:textId="77777777" w:rsidR="00B5231D" w:rsidRPr="00766D93" w:rsidRDefault="000968FA" w:rsidP="00766D93">
      <w:pPr>
        <w:numPr>
          <w:ilvl w:val="0"/>
          <w:numId w:val="2"/>
        </w:numPr>
        <w:spacing w:line="276" w:lineRule="auto"/>
        <w:ind w:right="147" w:hanging="360"/>
        <w:rPr>
          <w:rFonts w:asciiTheme="majorHAnsi" w:eastAsia="Arial Narrow" w:hAnsiTheme="majorHAnsi" w:cstheme="majorHAnsi"/>
          <w:color w:val="000000"/>
        </w:rPr>
      </w:pPr>
      <w:r w:rsidRPr="00766D93">
        <w:rPr>
          <w:rFonts w:asciiTheme="majorHAnsi" w:eastAsia="Arial Narrow" w:hAnsiTheme="majorHAnsi" w:cstheme="majorHAnsi"/>
          <w:color w:val="000000"/>
        </w:rPr>
        <w:t>umiejętność ukazania w pracy konkursowej</w:t>
      </w:r>
      <w:r w:rsidRPr="00766D93">
        <w:rPr>
          <w:rFonts w:asciiTheme="majorHAnsi" w:eastAsia="Arial Narrow" w:hAnsiTheme="majorHAnsi" w:cstheme="majorHAnsi"/>
        </w:rPr>
        <w:t xml:space="preserve"> tematyki Konkursu,</w:t>
      </w:r>
    </w:p>
    <w:p w14:paraId="39A361F8" w14:textId="77777777" w:rsidR="00B5231D" w:rsidRPr="00766D93" w:rsidRDefault="000968FA" w:rsidP="00766D93">
      <w:pPr>
        <w:numPr>
          <w:ilvl w:val="0"/>
          <w:numId w:val="2"/>
        </w:numPr>
        <w:spacing w:line="276" w:lineRule="auto"/>
        <w:ind w:right="147" w:hanging="360"/>
        <w:rPr>
          <w:rFonts w:asciiTheme="majorHAnsi" w:eastAsia="Arial Narrow" w:hAnsiTheme="majorHAnsi" w:cstheme="majorHAnsi"/>
        </w:rPr>
      </w:pPr>
      <w:r w:rsidRPr="00766D93">
        <w:rPr>
          <w:rFonts w:asciiTheme="majorHAnsi" w:eastAsia="Arial Narrow" w:hAnsiTheme="majorHAnsi" w:cstheme="majorHAnsi"/>
        </w:rPr>
        <w:t>nawiązanie do tematyki europejskiej.</w:t>
      </w:r>
    </w:p>
    <w:p w14:paraId="4BF243DB" w14:textId="77777777" w:rsidR="00B5231D" w:rsidRDefault="00B5231D" w:rsidP="00766D93">
      <w:pPr>
        <w:spacing w:line="276" w:lineRule="auto"/>
        <w:ind w:right="150"/>
        <w:rPr>
          <w:rFonts w:asciiTheme="majorHAnsi" w:eastAsia="Arial Narrow" w:hAnsiTheme="majorHAnsi" w:cstheme="majorHAnsi"/>
          <w:b/>
          <w:color w:val="000000"/>
        </w:rPr>
      </w:pPr>
    </w:p>
    <w:p w14:paraId="2821FD74" w14:textId="77777777" w:rsidR="006B00FC" w:rsidRDefault="006B00FC" w:rsidP="00766D93">
      <w:pPr>
        <w:spacing w:line="276" w:lineRule="auto"/>
        <w:ind w:right="150"/>
        <w:rPr>
          <w:rFonts w:asciiTheme="majorHAnsi" w:eastAsia="Arial Narrow" w:hAnsiTheme="majorHAnsi" w:cstheme="majorHAnsi"/>
          <w:b/>
          <w:color w:val="000000"/>
        </w:rPr>
      </w:pPr>
    </w:p>
    <w:p w14:paraId="3B051D43" w14:textId="77777777" w:rsidR="006B00FC" w:rsidRDefault="006B00FC" w:rsidP="00766D93">
      <w:pPr>
        <w:spacing w:line="276" w:lineRule="auto"/>
        <w:ind w:right="150"/>
        <w:rPr>
          <w:rFonts w:asciiTheme="majorHAnsi" w:eastAsia="Arial Narrow" w:hAnsiTheme="majorHAnsi" w:cstheme="majorHAnsi"/>
          <w:b/>
          <w:color w:val="000000"/>
        </w:rPr>
      </w:pPr>
    </w:p>
    <w:p w14:paraId="4E40702D" w14:textId="77777777" w:rsidR="006B00FC" w:rsidRDefault="006B00FC" w:rsidP="00766D93">
      <w:pPr>
        <w:spacing w:line="276" w:lineRule="auto"/>
        <w:ind w:right="150"/>
        <w:rPr>
          <w:rFonts w:asciiTheme="majorHAnsi" w:eastAsia="Arial Narrow" w:hAnsiTheme="majorHAnsi" w:cstheme="majorHAnsi"/>
          <w:b/>
          <w:color w:val="000000"/>
        </w:rPr>
      </w:pPr>
    </w:p>
    <w:p w14:paraId="191C4A36" w14:textId="77777777" w:rsidR="006B00FC" w:rsidRPr="00766D93" w:rsidRDefault="006B00FC" w:rsidP="00766D93">
      <w:pPr>
        <w:spacing w:line="276" w:lineRule="auto"/>
        <w:ind w:right="150"/>
        <w:rPr>
          <w:rFonts w:asciiTheme="majorHAnsi" w:eastAsia="Arial Narrow" w:hAnsiTheme="majorHAnsi" w:cstheme="majorHAnsi"/>
          <w:b/>
          <w:color w:val="000000"/>
        </w:rPr>
      </w:pPr>
    </w:p>
    <w:p w14:paraId="6D57C79D" w14:textId="77777777" w:rsidR="00B5231D" w:rsidRPr="00766D93" w:rsidRDefault="000968FA" w:rsidP="006B00FC">
      <w:pPr>
        <w:spacing w:line="276" w:lineRule="auto"/>
        <w:ind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lastRenderedPageBreak/>
        <w:t>§ 5.</w:t>
      </w:r>
    </w:p>
    <w:p w14:paraId="5B91D59C" w14:textId="77777777" w:rsidR="00B5231D" w:rsidRPr="00766D93" w:rsidRDefault="000968FA" w:rsidP="006B00FC">
      <w:pPr>
        <w:spacing w:line="276" w:lineRule="auto"/>
        <w:ind w:right="150"/>
        <w:jc w:val="center"/>
        <w:rPr>
          <w:rFonts w:asciiTheme="majorHAnsi" w:eastAsia="Arial Narrow" w:hAnsiTheme="majorHAnsi" w:cstheme="majorHAnsi"/>
          <w:color w:val="000000"/>
        </w:rPr>
      </w:pPr>
      <w:r w:rsidRPr="00766D93">
        <w:rPr>
          <w:rFonts w:asciiTheme="majorHAnsi" w:eastAsia="Arial Narrow" w:hAnsiTheme="majorHAnsi" w:cstheme="majorHAnsi"/>
          <w:b/>
          <w:color w:val="000000"/>
        </w:rPr>
        <w:t>Rozstrzygnięcie Konkursu</w:t>
      </w:r>
    </w:p>
    <w:p w14:paraId="04BC9A04" w14:textId="77777777" w:rsidR="00B5231D" w:rsidRPr="00766D93" w:rsidRDefault="000968FA" w:rsidP="00766D93">
      <w:pPr>
        <w:numPr>
          <w:ilvl w:val="0"/>
          <w:numId w:val="5"/>
        </w:numP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Spośród nadesłanych prac Komisja Konkursowa wybierze </w:t>
      </w:r>
      <w:r w:rsidRPr="00766D93">
        <w:rPr>
          <w:rFonts w:asciiTheme="majorHAnsi" w:eastAsia="Arial Narrow" w:hAnsiTheme="majorHAnsi" w:cstheme="majorHAnsi"/>
        </w:rPr>
        <w:t xml:space="preserve">w każdej z trzech kategorii wiekowych: klasy </w:t>
      </w:r>
      <w:r w:rsidR="006B00FC">
        <w:rPr>
          <w:rFonts w:asciiTheme="majorHAnsi" w:eastAsia="Arial Narrow" w:hAnsiTheme="majorHAnsi" w:cstheme="majorHAnsi"/>
        </w:rPr>
        <w:t>0</w:t>
      </w:r>
      <w:r w:rsidRPr="00766D93">
        <w:rPr>
          <w:rFonts w:asciiTheme="majorHAnsi" w:eastAsia="Arial Narrow" w:hAnsiTheme="majorHAnsi" w:cstheme="majorHAnsi"/>
        </w:rPr>
        <w:t>-3, klasy 4-6 oraz klasy 7-8 następujące prace plastyczne:</w:t>
      </w:r>
    </w:p>
    <w:p w14:paraId="526D44D9" w14:textId="77777777" w:rsidR="00B5231D" w:rsidRPr="00766D93" w:rsidRDefault="000968FA" w:rsidP="00766D93">
      <w:pPr>
        <w:numPr>
          <w:ilvl w:val="0"/>
          <w:numId w:val="7"/>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1 (słownie: jedną) zwycięską pracę, której autor otrzyma nagrodę główną za zajęcie 1 miejsca,</w:t>
      </w:r>
    </w:p>
    <w:p w14:paraId="44F717EB" w14:textId="77777777" w:rsidR="00B5231D" w:rsidRPr="00766D93" w:rsidRDefault="000968FA" w:rsidP="00766D93">
      <w:pPr>
        <w:numPr>
          <w:ilvl w:val="0"/>
          <w:numId w:val="7"/>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1 (słownie: jedną) pracę, której autor otrzyma nagrodę za zajęcie 2 miejsca,</w:t>
      </w:r>
    </w:p>
    <w:p w14:paraId="565D591A" w14:textId="77777777" w:rsidR="00B5231D" w:rsidRPr="00766D93" w:rsidRDefault="000968FA" w:rsidP="00766D93">
      <w:pPr>
        <w:numPr>
          <w:ilvl w:val="0"/>
          <w:numId w:val="7"/>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1 (słownie: jedną) pracę, której autor otrzyma nagrodę za zajęcie 3 miejsca,</w:t>
      </w:r>
    </w:p>
    <w:p w14:paraId="56302644" w14:textId="77777777" w:rsidR="006B00FC" w:rsidRPr="006B00FC" w:rsidRDefault="000968FA" w:rsidP="006B00FC">
      <w:pPr>
        <w:numPr>
          <w:ilvl w:val="0"/>
          <w:numId w:val="7"/>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min. 2 (słownie: dwie) prace, których autorzy otrzymają wyróżnienia.</w:t>
      </w:r>
    </w:p>
    <w:p w14:paraId="1038E728" w14:textId="77777777" w:rsidR="00424E1D" w:rsidRDefault="00424E1D" w:rsidP="00766D93">
      <w:pPr>
        <w:numPr>
          <w:ilvl w:val="0"/>
          <w:numId w:val="5"/>
        </w:numPr>
        <w:pBdr>
          <w:top w:val="nil"/>
          <w:left w:val="nil"/>
          <w:bottom w:val="nil"/>
          <w:right w:val="nil"/>
          <w:between w:val="nil"/>
        </w:pBdr>
        <w:spacing w:line="276" w:lineRule="auto"/>
        <w:rPr>
          <w:rFonts w:asciiTheme="majorHAnsi" w:eastAsia="Arial Narrow" w:hAnsiTheme="majorHAnsi" w:cstheme="majorHAnsi"/>
          <w:color w:val="000000"/>
        </w:rPr>
      </w:pPr>
      <w:r>
        <w:rPr>
          <w:rFonts w:asciiTheme="majorHAnsi" w:eastAsia="Arial Narrow" w:hAnsiTheme="majorHAnsi" w:cstheme="majorHAnsi"/>
          <w:color w:val="000000"/>
        </w:rPr>
        <w:t>W przypadku, gdy w jednej z kategorii przesłanych zostanie mniej niż 20 prac, Organizator Konkursu zastrzega sobie prawo do przyznania nagrody wyłącznie za zajęcie 1 miejsca.</w:t>
      </w:r>
    </w:p>
    <w:p w14:paraId="7208A4F2" w14:textId="1E651407" w:rsidR="00B5231D" w:rsidRPr="00766D93" w:rsidRDefault="000968FA" w:rsidP="00766D93">
      <w:pPr>
        <w:numPr>
          <w:ilvl w:val="0"/>
          <w:numId w:val="5"/>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Autor/autorka zwycięskiej </w:t>
      </w:r>
      <w:r w:rsidRPr="008A76C4">
        <w:rPr>
          <w:rFonts w:asciiTheme="majorHAnsi" w:eastAsia="Arial Narrow" w:hAnsiTheme="majorHAnsi" w:cstheme="majorHAnsi"/>
        </w:rPr>
        <w:t xml:space="preserve">pracy </w:t>
      </w:r>
      <w:r w:rsidR="00206D87" w:rsidRPr="008A76C4">
        <w:rPr>
          <w:rFonts w:asciiTheme="majorHAnsi" w:eastAsia="Arial Narrow" w:hAnsiTheme="majorHAnsi" w:cstheme="majorHAnsi"/>
        </w:rPr>
        <w:t>z każdej</w:t>
      </w:r>
      <w:r w:rsidR="008A76C4" w:rsidRPr="008A76C4">
        <w:rPr>
          <w:rFonts w:asciiTheme="majorHAnsi" w:eastAsia="Arial Narrow" w:hAnsiTheme="majorHAnsi" w:cstheme="majorHAnsi"/>
        </w:rPr>
        <w:t xml:space="preserve"> ww.</w:t>
      </w:r>
      <w:r w:rsidR="00206D87" w:rsidRPr="008A76C4">
        <w:rPr>
          <w:rFonts w:asciiTheme="majorHAnsi" w:eastAsia="Arial Narrow" w:hAnsiTheme="majorHAnsi" w:cstheme="majorHAnsi"/>
        </w:rPr>
        <w:t xml:space="preserve"> kategorii wiekowej </w:t>
      </w:r>
      <w:r w:rsidRPr="00766D93">
        <w:rPr>
          <w:rFonts w:asciiTheme="majorHAnsi" w:eastAsia="Arial Narrow" w:hAnsiTheme="majorHAnsi" w:cstheme="majorHAnsi"/>
          <w:color w:val="000000"/>
        </w:rPr>
        <w:t xml:space="preserve">otrzyma nagrodę główną, którą </w:t>
      </w:r>
      <w:r w:rsidRPr="008A76C4">
        <w:rPr>
          <w:rFonts w:asciiTheme="majorHAnsi" w:eastAsia="Arial Narrow" w:hAnsiTheme="majorHAnsi" w:cstheme="majorHAnsi"/>
          <w:color w:val="000000"/>
        </w:rPr>
        <w:t>będzie</w:t>
      </w:r>
      <w:r w:rsidRPr="008A76C4">
        <w:rPr>
          <w:rFonts w:asciiTheme="majorHAnsi" w:eastAsia="Arial Narrow" w:hAnsiTheme="majorHAnsi" w:cstheme="majorHAnsi"/>
        </w:rPr>
        <w:t xml:space="preserve"> </w:t>
      </w:r>
      <w:r w:rsidR="000B4E68" w:rsidRPr="008A76C4">
        <w:rPr>
          <w:rFonts w:asciiTheme="majorHAnsi" w:eastAsia="Arial Narrow" w:hAnsiTheme="majorHAnsi" w:cstheme="majorHAnsi"/>
        </w:rPr>
        <w:t>opaska sportowa</w:t>
      </w:r>
      <w:r w:rsidR="00124B0F">
        <w:rPr>
          <w:rFonts w:asciiTheme="majorHAnsi" w:eastAsia="Arial Narrow" w:hAnsiTheme="majorHAnsi" w:cstheme="majorHAnsi"/>
        </w:rPr>
        <w:t xml:space="preserve"> – smartband </w:t>
      </w:r>
      <w:r w:rsidR="00FB44D0" w:rsidRPr="008A76C4">
        <w:rPr>
          <w:rFonts w:asciiTheme="majorHAnsi" w:eastAsia="Arial Narrow" w:hAnsiTheme="majorHAnsi" w:cstheme="majorHAnsi"/>
        </w:rPr>
        <w:t>oraz sprzęt sportowy</w:t>
      </w:r>
      <w:r w:rsidR="00124B0F">
        <w:rPr>
          <w:rFonts w:asciiTheme="majorHAnsi" w:eastAsia="Arial Narrow" w:hAnsiTheme="majorHAnsi" w:cstheme="majorHAnsi"/>
        </w:rPr>
        <w:t xml:space="preserve">  - zestaw do gry w badmintona z siatką</w:t>
      </w:r>
      <w:r w:rsidRPr="008A76C4">
        <w:rPr>
          <w:rFonts w:asciiTheme="majorHAnsi" w:eastAsia="Arial Narrow" w:hAnsiTheme="majorHAnsi" w:cstheme="majorHAnsi"/>
          <w:color w:val="000000"/>
        </w:rPr>
        <w:t>.</w:t>
      </w:r>
      <w:r w:rsidRPr="00766D93">
        <w:rPr>
          <w:rFonts w:asciiTheme="majorHAnsi" w:eastAsia="Arial Narrow" w:hAnsiTheme="majorHAnsi" w:cstheme="majorHAnsi"/>
          <w:color w:val="000000"/>
        </w:rPr>
        <w:t xml:space="preserve"> Wartość jednostkowa nagrody nie przekroczy kwoty </w:t>
      </w:r>
      <w:r w:rsidR="00FB44D0">
        <w:rPr>
          <w:rFonts w:asciiTheme="majorHAnsi" w:eastAsia="Arial Narrow" w:hAnsiTheme="majorHAnsi" w:cstheme="majorHAnsi"/>
        </w:rPr>
        <w:t>5</w:t>
      </w:r>
      <w:r w:rsidR="000B4E68">
        <w:rPr>
          <w:rFonts w:asciiTheme="majorHAnsi" w:eastAsia="Arial Narrow" w:hAnsiTheme="majorHAnsi" w:cstheme="majorHAnsi"/>
        </w:rPr>
        <w:t>00</w:t>
      </w:r>
      <w:r w:rsidRPr="00766D93">
        <w:rPr>
          <w:rFonts w:asciiTheme="majorHAnsi" w:eastAsia="Arial Narrow" w:hAnsiTheme="majorHAnsi" w:cstheme="majorHAnsi"/>
          <w:color w:val="000000"/>
        </w:rPr>
        <w:t xml:space="preserve"> zł</w:t>
      </w:r>
      <w:r w:rsidR="008F53BA">
        <w:rPr>
          <w:rFonts w:asciiTheme="majorHAnsi" w:eastAsia="Arial Narrow" w:hAnsiTheme="majorHAnsi" w:cstheme="majorHAnsi"/>
          <w:color w:val="000000"/>
        </w:rPr>
        <w:t xml:space="preserve"> brutto</w:t>
      </w:r>
      <w:r w:rsidRPr="00766D93">
        <w:rPr>
          <w:rFonts w:asciiTheme="majorHAnsi" w:eastAsia="Arial Narrow" w:hAnsiTheme="majorHAnsi" w:cstheme="majorHAnsi"/>
          <w:color w:val="000000"/>
        </w:rPr>
        <w:t>.</w:t>
      </w:r>
    </w:p>
    <w:p w14:paraId="50ACD9B0" w14:textId="478CC2E5" w:rsidR="00B5231D" w:rsidRPr="00766D93" w:rsidRDefault="000968FA" w:rsidP="00766D93">
      <w:pPr>
        <w:numPr>
          <w:ilvl w:val="0"/>
          <w:numId w:val="5"/>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Autorzy prac, którzy w każdej z </w:t>
      </w:r>
      <w:r w:rsidRPr="00766D93">
        <w:rPr>
          <w:rFonts w:asciiTheme="majorHAnsi" w:eastAsia="Arial Narrow" w:hAnsiTheme="majorHAnsi" w:cstheme="majorHAnsi"/>
        </w:rPr>
        <w:t>trzech</w:t>
      </w:r>
      <w:r w:rsidRPr="00766D93">
        <w:rPr>
          <w:rFonts w:asciiTheme="majorHAnsi" w:eastAsia="Arial Narrow" w:hAnsiTheme="majorHAnsi" w:cstheme="majorHAnsi"/>
          <w:color w:val="000000"/>
        </w:rPr>
        <w:t xml:space="preserve"> kategorii wiekowych (</w:t>
      </w:r>
      <w:r w:rsidR="00424E1D">
        <w:rPr>
          <w:rFonts w:asciiTheme="majorHAnsi" w:eastAsia="Arial Narrow" w:hAnsiTheme="majorHAnsi" w:cstheme="majorHAnsi"/>
        </w:rPr>
        <w:t>0</w:t>
      </w:r>
      <w:r w:rsidRPr="00766D93">
        <w:rPr>
          <w:rFonts w:asciiTheme="majorHAnsi" w:eastAsia="Arial Narrow" w:hAnsiTheme="majorHAnsi" w:cstheme="majorHAnsi"/>
        </w:rPr>
        <w:t>-3, 4-6</w:t>
      </w:r>
      <w:r w:rsidRPr="00766D93">
        <w:rPr>
          <w:rFonts w:asciiTheme="majorHAnsi" w:eastAsia="Arial Narrow" w:hAnsiTheme="majorHAnsi" w:cstheme="majorHAnsi"/>
          <w:color w:val="000000"/>
        </w:rPr>
        <w:t xml:space="preserve"> i </w:t>
      </w:r>
      <w:r w:rsidRPr="00766D93">
        <w:rPr>
          <w:rFonts w:asciiTheme="majorHAnsi" w:eastAsia="Arial Narrow" w:hAnsiTheme="majorHAnsi" w:cstheme="majorHAnsi"/>
        </w:rPr>
        <w:t>7</w:t>
      </w:r>
      <w:r w:rsidRPr="00766D93">
        <w:rPr>
          <w:rFonts w:asciiTheme="majorHAnsi" w:eastAsia="Arial Narrow" w:hAnsiTheme="majorHAnsi" w:cstheme="majorHAnsi"/>
          <w:color w:val="000000"/>
        </w:rPr>
        <w:t>-</w:t>
      </w:r>
      <w:r w:rsidRPr="00766D93">
        <w:rPr>
          <w:rFonts w:asciiTheme="majorHAnsi" w:eastAsia="Arial Narrow" w:hAnsiTheme="majorHAnsi" w:cstheme="majorHAnsi"/>
        </w:rPr>
        <w:t>8</w:t>
      </w:r>
      <w:r w:rsidRPr="00766D93">
        <w:rPr>
          <w:rFonts w:asciiTheme="majorHAnsi" w:eastAsia="Arial Narrow" w:hAnsiTheme="majorHAnsi" w:cstheme="majorHAnsi"/>
          <w:color w:val="000000"/>
        </w:rPr>
        <w:t xml:space="preserve">), zajęli odpowiednio 2 i 3 miejsce, otrzymają </w:t>
      </w:r>
      <w:r w:rsidR="000B4E68">
        <w:rPr>
          <w:rFonts w:asciiTheme="majorHAnsi" w:eastAsia="Arial Narrow" w:hAnsiTheme="majorHAnsi" w:cstheme="majorHAnsi"/>
          <w:color w:val="000000"/>
        </w:rPr>
        <w:t xml:space="preserve">w </w:t>
      </w:r>
      <w:r w:rsidR="000B4E68" w:rsidRPr="008A76C4">
        <w:rPr>
          <w:rFonts w:asciiTheme="majorHAnsi" w:eastAsia="Arial Narrow" w:hAnsiTheme="majorHAnsi" w:cstheme="majorHAnsi"/>
          <w:color w:val="000000"/>
        </w:rPr>
        <w:t>nagrodę sprzęt sportowy</w:t>
      </w:r>
      <w:r w:rsidR="00124B0F">
        <w:rPr>
          <w:rFonts w:asciiTheme="majorHAnsi" w:eastAsia="Arial Narrow" w:hAnsiTheme="majorHAnsi" w:cstheme="majorHAnsi"/>
          <w:color w:val="000000"/>
        </w:rPr>
        <w:t xml:space="preserve"> – zestaw do gry w badmintona z siatką</w:t>
      </w:r>
      <w:r w:rsidR="000B4E68" w:rsidRPr="008A76C4">
        <w:rPr>
          <w:rFonts w:asciiTheme="majorHAnsi" w:eastAsia="Arial Narrow" w:hAnsiTheme="majorHAnsi" w:cstheme="majorHAnsi"/>
          <w:color w:val="000000"/>
        </w:rPr>
        <w:t xml:space="preserve">, </w:t>
      </w:r>
      <w:r w:rsidRPr="008A76C4">
        <w:rPr>
          <w:rFonts w:asciiTheme="majorHAnsi" w:eastAsia="Arial Narrow" w:hAnsiTheme="majorHAnsi" w:cstheme="majorHAnsi"/>
          <w:color w:val="000000"/>
        </w:rPr>
        <w:t>których</w:t>
      </w:r>
      <w:r w:rsidRPr="00766D93">
        <w:rPr>
          <w:rFonts w:asciiTheme="majorHAnsi" w:eastAsia="Arial Narrow" w:hAnsiTheme="majorHAnsi" w:cstheme="majorHAnsi"/>
          <w:color w:val="000000"/>
        </w:rPr>
        <w:t xml:space="preserve"> wartość jednostkowa nie przekroczy kwoty </w:t>
      </w:r>
      <w:r w:rsidR="007520B1">
        <w:rPr>
          <w:rFonts w:asciiTheme="majorHAnsi" w:eastAsia="Arial Narrow" w:hAnsiTheme="majorHAnsi" w:cstheme="majorHAnsi"/>
        </w:rPr>
        <w:t>200</w:t>
      </w:r>
      <w:r w:rsidRPr="00766D93">
        <w:rPr>
          <w:rFonts w:asciiTheme="majorHAnsi" w:eastAsia="Arial Narrow" w:hAnsiTheme="majorHAnsi" w:cstheme="majorHAnsi"/>
          <w:color w:val="000000"/>
        </w:rPr>
        <w:t xml:space="preserve"> zł</w:t>
      </w:r>
      <w:r w:rsidR="008F53BA" w:rsidRPr="008F53BA">
        <w:rPr>
          <w:rFonts w:asciiTheme="majorHAnsi" w:eastAsia="Arial Narrow" w:hAnsiTheme="majorHAnsi" w:cstheme="majorHAnsi"/>
          <w:color w:val="000000"/>
        </w:rPr>
        <w:t xml:space="preserve"> </w:t>
      </w:r>
      <w:r w:rsidR="008F53BA" w:rsidRPr="00766D93">
        <w:rPr>
          <w:rFonts w:asciiTheme="majorHAnsi" w:eastAsia="Arial Narrow" w:hAnsiTheme="majorHAnsi" w:cstheme="majorHAnsi"/>
          <w:color w:val="000000"/>
        </w:rPr>
        <w:t>brutto</w:t>
      </w:r>
      <w:r w:rsidRPr="00766D93">
        <w:rPr>
          <w:rFonts w:asciiTheme="majorHAnsi" w:eastAsia="Arial Narrow" w:hAnsiTheme="majorHAnsi" w:cstheme="majorHAnsi"/>
          <w:color w:val="000000"/>
        </w:rPr>
        <w:t>.</w:t>
      </w:r>
    </w:p>
    <w:p w14:paraId="122825DC" w14:textId="77777777" w:rsidR="00B5231D" w:rsidRPr="00766D93" w:rsidRDefault="000968FA" w:rsidP="00766D93">
      <w:pPr>
        <w:numPr>
          <w:ilvl w:val="0"/>
          <w:numId w:val="5"/>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 xml:space="preserve">Autorzy wyróżnionych prac w każdej z </w:t>
      </w:r>
      <w:r w:rsidRPr="00766D93">
        <w:rPr>
          <w:rFonts w:asciiTheme="majorHAnsi" w:eastAsia="Arial Narrow" w:hAnsiTheme="majorHAnsi" w:cstheme="majorHAnsi"/>
        </w:rPr>
        <w:t>trzech kategorii</w:t>
      </w:r>
      <w:r w:rsidRPr="00766D93">
        <w:rPr>
          <w:rFonts w:asciiTheme="majorHAnsi" w:eastAsia="Arial Narrow" w:hAnsiTheme="majorHAnsi" w:cstheme="majorHAnsi"/>
          <w:color w:val="000000"/>
        </w:rPr>
        <w:t xml:space="preserve"> wiekowych otrzymają zestaw edukacyjno-informacyjnych materiałów promocyjnych, promujących projekt „Punkt Informacji Europejskiej Europe Direct – Warszawa”.</w:t>
      </w:r>
    </w:p>
    <w:p w14:paraId="29411222" w14:textId="77777777" w:rsidR="00B5231D" w:rsidRPr="00766D93" w:rsidRDefault="000968FA" w:rsidP="00766D93">
      <w:pPr>
        <w:numPr>
          <w:ilvl w:val="0"/>
          <w:numId w:val="5"/>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Laureaci Konkursu oraz autorzy wyróżnionych prac otrzymają dyplomy.</w:t>
      </w:r>
    </w:p>
    <w:p w14:paraId="40617872" w14:textId="77777777" w:rsidR="00B5231D" w:rsidRPr="00766D93" w:rsidRDefault="000968FA" w:rsidP="00766D93">
      <w:pPr>
        <w:numPr>
          <w:ilvl w:val="0"/>
          <w:numId w:val="5"/>
        </w:numPr>
        <w:pBdr>
          <w:top w:val="nil"/>
          <w:left w:val="nil"/>
          <w:bottom w:val="nil"/>
          <w:right w:val="nil"/>
          <w:between w:val="nil"/>
        </w:pBdr>
        <w:spacing w:line="276" w:lineRule="auto"/>
        <w:rPr>
          <w:rFonts w:asciiTheme="majorHAnsi" w:eastAsia="Arial Narrow" w:hAnsiTheme="majorHAnsi" w:cstheme="majorHAnsi"/>
        </w:rPr>
      </w:pPr>
      <w:r w:rsidRPr="00766D93">
        <w:rPr>
          <w:rFonts w:asciiTheme="majorHAnsi" w:eastAsia="Arial Narrow" w:hAnsiTheme="majorHAnsi" w:cstheme="majorHAnsi"/>
        </w:rPr>
        <w:t>Każda szkoła podstawowa, z której zostanie nadesłanych min. 10 zakwalifikowanych do udziału w Konkursie prac, otrzyma „Podziękowania za udział w konkursie”.</w:t>
      </w:r>
    </w:p>
    <w:p w14:paraId="76567BF0" w14:textId="77777777" w:rsidR="00B5231D" w:rsidRPr="00424E1D" w:rsidRDefault="000968FA" w:rsidP="00766D93">
      <w:pPr>
        <w:numPr>
          <w:ilvl w:val="0"/>
          <w:numId w:val="5"/>
        </w:numPr>
        <w:pBdr>
          <w:top w:val="nil"/>
          <w:left w:val="nil"/>
          <w:bottom w:val="nil"/>
          <w:right w:val="nil"/>
          <w:between w:val="nil"/>
        </w:pBdr>
        <w:spacing w:line="276" w:lineRule="auto"/>
        <w:rPr>
          <w:rFonts w:asciiTheme="majorHAnsi" w:eastAsia="Arial Narrow" w:hAnsiTheme="majorHAnsi" w:cstheme="majorHAnsi"/>
          <w:color w:val="000000"/>
        </w:rPr>
      </w:pPr>
      <w:r w:rsidRPr="00424E1D">
        <w:rPr>
          <w:rFonts w:asciiTheme="majorHAnsi" w:eastAsia="Arial Narrow" w:hAnsiTheme="majorHAnsi" w:cstheme="majorHAnsi"/>
        </w:rPr>
        <w:t xml:space="preserve">Wyniki Konkursu zostaną opublikowane na stronie internetowej Punktu </w:t>
      </w:r>
      <w:r w:rsidR="00424E1D" w:rsidRPr="00424E1D">
        <w:rPr>
          <w:rFonts w:asciiTheme="majorHAnsi" w:eastAsia="Arial Narrow" w:hAnsiTheme="majorHAnsi" w:cstheme="majorHAnsi"/>
        </w:rPr>
        <w:t>I</w:t>
      </w:r>
      <w:r w:rsidRPr="00424E1D">
        <w:rPr>
          <w:rFonts w:asciiTheme="majorHAnsi" w:eastAsia="Arial Narrow" w:hAnsiTheme="majorHAnsi" w:cstheme="majorHAnsi"/>
        </w:rPr>
        <w:t xml:space="preserve">nformacji Europejskiej Europe Direct - Warszawa </w:t>
      </w:r>
      <w:hyperlink r:id="rId9">
        <w:r w:rsidRPr="00424E1D">
          <w:rPr>
            <w:rFonts w:asciiTheme="majorHAnsi" w:eastAsia="Arial Narrow" w:hAnsiTheme="majorHAnsi" w:cstheme="majorHAnsi"/>
            <w:color w:val="1155CC"/>
            <w:u w:val="single"/>
          </w:rPr>
          <w:t>http://europedirect.um.warszawa.pl</w:t>
        </w:r>
      </w:hyperlink>
      <w:r w:rsidRPr="00424E1D">
        <w:rPr>
          <w:rFonts w:asciiTheme="majorHAnsi" w:eastAsia="Arial Narrow" w:hAnsiTheme="majorHAnsi" w:cstheme="majorHAnsi"/>
        </w:rPr>
        <w:t xml:space="preserve"> oraz na Facebooku Europe Direct </w:t>
      </w:r>
      <w:r w:rsidR="00424E1D" w:rsidRPr="00424E1D">
        <w:rPr>
          <w:rFonts w:asciiTheme="majorHAnsi" w:eastAsia="Arial Narrow" w:hAnsiTheme="majorHAnsi" w:cstheme="majorHAnsi"/>
        </w:rPr>
        <w:t>–</w:t>
      </w:r>
      <w:r w:rsidRPr="00424E1D">
        <w:rPr>
          <w:rFonts w:asciiTheme="majorHAnsi" w:eastAsia="Arial Narrow" w:hAnsiTheme="majorHAnsi" w:cstheme="majorHAnsi"/>
        </w:rPr>
        <w:t xml:space="preserve"> Warszawa</w:t>
      </w:r>
      <w:r w:rsidR="00424E1D" w:rsidRPr="00424E1D">
        <w:rPr>
          <w:rFonts w:asciiTheme="majorHAnsi" w:eastAsia="Arial Narrow" w:hAnsiTheme="majorHAnsi" w:cstheme="majorHAnsi"/>
        </w:rPr>
        <w:t xml:space="preserve"> </w:t>
      </w:r>
      <w:r w:rsidR="00424E1D" w:rsidRPr="00424E1D">
        <w:rPr>
          <w:rFonts w:asciiTheme="majorHAnsi" w:eastAsia="Arial Narrow" w:hAnsiTheme="majorHAnsi" w:cstheme="majorHAnsi"/>
          <w:b/>
          <w:bCs/>
        </w:rPr>
        <w:t xml:space="preserve">najpóźniej w dniu </w:t>
      </w:r>
      <w:r w:rsidR="000B4E68">
        <w:rPr>
          <w:rFonts w:asciiTheme="majorHAnsi" w:eastAsia="Arial Narrow" w:hAnsiTheme="majorHAnsi" w:cstheme="majorHAnsi"/>
          <w:b/>
          <w:bCs/>
        </w:rPr>
        <w:t>26</w:t>
      </w:r>
      <w:r w:rsidR="00424E1D" w:rsidRPr="00424E1D">
        <w:rPr>
          <w:rFonts w:asciiTheme="majorHAnsi" w:eastAsia="Arial Narrow" w:hAnsiTheme="majorHAnsi" w:cstheme="majorHAnsi"/>
          <w:b/>
          <w:bCs/>
        </w:rPr>
        <w:t xml:space="preserve"> marca 2021 roku</w:t>
      </w:r>
      <w:r w:rsidR="00424E1D" w:rsidRPr="00424E1D">
        <w:rPr>
          <w:rFonts w:asciiTheme="majorHAnsi" w:eastAsia="Arial Narrow" w:hAnsiTheme="majorHAnsi" w:cstheme="majorHAnsi"/>
        </w:rPr>
        <w:t xml:space="preserve">. </w:t>
      </w:r>
      <w:r w:rsidRPr="00424E1D">
        <w:rPr>
          <w:rFonts w:asciiTheme="majorHAnsi" w:eastAsia="Arial Narrow" w:hAnsiTheme="majorHAnsi" w:cstheme="majorHAnsi"/>
        </w:rPr>
        <w:t>Laureaci Konkursu otrzymają także wiadomość mailową o wyborze najlepszych prac konkursowych.</w:t>
      </w:r>
    </w:p>
    <w:p w14:paraId="6EDD8DD0" w14:textId="77777777" w:rsidR="00B5231D" w:rsidRPr="00766D93" w:rsidRDefault="000968FA" w:rsidP="00766D93">
      <w:pPr>
        <w:numPr>
          <w:ilvl w:val="0"/>
          <w:numId w:val="5"/>
        </w:numPr>
        <w:pBdr>
          <w:top w:val="nil"/>
          <w:left w:val="nil"/>
          <w:bottom w:val="nil"/>
          <w:right w:val="nil"/>
          <w:between w:val="nil"/>
        </w:pBdr>
        <w:spacing w:line="276" w:lineRule="auto"/>
        <w:rPr>
          <w:rFonts w:asciiTheme="majorHAnsi" w:eastAsia="Arial Narrow" w:hAnsiTheme="majorHAnsi" w:cstheme="majorHAnsi"/>
          <w:color w:val="000000"/>
        </w:rPr>
      </w:pPr>
      <w:r w:rsidRPr="00766D93">
        <w:rPr>
          <w:rFonts w:asciiTheme="majorHAnsi" w:eastAsia="Arial Narrow" w:hAnsiTheme="majorHAnsi" w:cstheme="majorHAnsi"/>
          <w:color w:val="000000"/>
        </w:rPr>
        <w:t>O terminie i miejscu odbioru nagród Organizator poinformuje</w:t>
      </w:r>
      <w:r w:rsidR="00424E1D">
        <w:rPr>
          <w:rFonts w:asciiTheme="majorHAnsi" w:eastAsia="Arial Narrow" w:hAnsiTheme="majorHAnsi" w:cstheme="majorHAnsi"/>
          <w:color w:val="000000"/>
        </w:rPr>
        <w:t xml:space="preserve"> rodziców/opiekunów wskazanych w Formularzu drogą mailową lub telefoniczną.</w:t>
      </w:r>
    </w:p>
    <w:p w14:paraId="4496467E" w14:textId="77777777" w:rsidR="00B5231D" w:rsidRPr="00424E1D" w:rsidRDefault="000968FA" w:rsidP="00424E1D">
      <w:pPr>
        <w:pStyle w:val="Akapitzlist"/>
        <w:numPr>
          <w:ilvl w:val="0"/>
          <w:numId w:val="5"/>
        </w:numPr>
        <w:pBdr>
          <w:top w:val="nil"/>
          <w:left w:val="nil"/>
          <w:bottom w:val="nil"/>
          <w:right w:val="nil"/>
          <w:between w:val="nil"/>
        </w:pBdr>
        <w:tabs>
          <w:tab w:val="left" w:pos="426"/>
        </w:tabs>
        <w:spacing w:line="276" w:lineRule="auto"/>
        <w:rPr>
          <w:rFonts w:asciiTheme="majorHAnsi" w:eastAsia="Arial Narrow" w:hAnsiTheme="majorHAnsi" w:cstheme="majorHAnsi"/>
          <w:color w:val="000000"/>
        </w:rPr>
      </w:pPr>
      <w:r w:rsidRPr="00424E1D">
        <w:rPr>
          <w:rFonts w:asciiTheme="majorHAnsi" w:eastAsia="Arial Narrow" w:hAnsiTheme="majorHAnsi" w:cstheme="majorHAnsi"/>
          <w:color w:val="000000"/>
        </w:rPr>
        <w:t xml:space="preserve">Osobą wyznaczoną do kontaktu w sprawach związanych z organizacją Konkursu jest Pani Lidia Janicka, Koordynator Punktu Informacji Europejskiej Europe Direct – Warszawa, e-mail: </w:t>
      </w:r>
      <w:hyperlink r:id="rId10">
        <w:r w:rsidRPr="00424E1D">
          <w:rPr>
            <w:rFonts w:asciiTheme="majorHAnsi" w:eastAsia="Arial Narrow" w:hAnsiTheme="majorHAnsi" w:cstheme="majorHAnsi"/>
            <w:color w:val="1155CC"/>
            <w:u w:val="single"/>
          </w:rPr>
          <w:t>ljanicka@um.warszawa.pl</w:t>
        </w:r>
      </w:hyperlink>
      <w:r w:rsidRPr="00424E1D">
        <w:rPr>
          <w:rFonts w:asciiTheme="majorHAnsi" w:eastAsia="Arial Narrow" w:hAnsiTheme="majorHAnsi" w:cstheme="majorHAnsi"/>
          <w:color w:val="000000"/>
        </w:rPr>
        <w:t>, telefon kontaktowy: (22) 443-02-26</w:t>
      </w:r>
      <w:r w:rsidRPr="00424E1D">
        <w:rPr>
          <w:rFonts w:asciiTheme="majorHAnsi" w:eastAsia="Arial Narrow" w:hAnsiTheme="majorHAnsi" w:cstheme="majorHAnsi"/>
        </w:rPr>
        <w:t xml:space="preserve"> oraz Pani Katarzyna Gruba, Konsultant Punktu Informacji Europejskiej Europe Direct – Warszawa, e-mail: </w:t>
      </w:r>
      <w:hyperlink r:id="rId11">
        <w:r w:rsidRPr="00424E1D">
          <w:rPr>
            <w:rFonts w:asciiTheme="majorHAnsi" w:eastAsia="Arial Narrow" w:hAnsiTheme="majorHAnsi" w:cstheme="majorHAnsi"/>
            <w:color w:val="1155CC"/>
            <w:u w:val="single"/>
          </w:rPr>
          <w:t>kgruba@um.warszawa.pl</w:t>
        </w:r>
      </w:hyperlink>
      <w:r w:rsidRPr="00424E1D">
        <w:rPr>
          <w:rFonts w:asciiTheme="majorHAnsi" w:eastAsia="Arial Narrow" w:hAnsiTheme="majorHAnsi" w:cstheme="majorHAnsi"/>
        </w:rPr>
        <w:t>, telefon kontaktowy: (22) 443-03-69.</w:t>
      </w:r>
    </w:p>
    <w:p w14:paraId="541B3932" w14:textId="77777777" w:rsidR="00B5231D" w:rsidRPr="00766D93" w:rsidRDefault="00B5231D" w:rsidP="00766D93">
      <w:pPr>
        <w:pBdr>
          <w:top w:val="nil"/>
          <w:left w:val="nil"/>
          <w:bottom w:val="nil"/>
          <w:right w:val="nil"/>
          <w:between w:val="nil"/>
        </w:pBdr>
        <w:spacing w:line="276" w:lineRule="auto"/>
        <w:ind w:left="283"/>
        <w:rPr>
          <w:rFonts w:asciiTheme="majorHAnsi" w:eastAsia="Arial Narrow" w:hAnsiTheme="majorHAnsi" w:cstheme="majorHAnsi"/>
          <w:color w:val="000000"/>
        </w:rPr>
      </w:pPr>
    </w:p>
    <w:p w14:paraId="336E22CF" w14:textId="77777777" w:rsidR="00B5231D" w:rsidRPr="00766D93" w:rsidRDefault="000968FA" w:rsidP="00424E1D">
      <w:pPr>
        <w:spacing w:line="276" w:lineRule="auto"/>
        <w:ind w:righ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 6.</w:t>
      </w:r>
    </w:p>
    <w:p w14:paraId="233A2B67" w14:textId="4968DB78" w:rsidR="00B5231D" w:rsidRPr="00766D93" w:rsidRDefault="00BE5185" w:rsidP="00424E1D">
      <w:pPr>
        <w:spacing w:after="150" w:line="276" w:lineRule="auto"/>
        <w:jc w:val="center"/>
        <w:rPr>
          <w:rFonts w:asciiTheme="majorHAnsi" w:eastAsia="Arial Narrow" w:hAnsiTheme="majorHAnsi" w:cstheme="majorHAnsi"/>
          <w:b/>
        </w:rPr>
      </w:pPr>
      <w:r>
        <w:rPr>
          <w:rFonts w:asciiTheme="majorHAnsi" w:eastAsia="Arial Narrow" w:hAnsiTheme="majorHAnsi" w:cstheme="majorHAnsi"/>
          <w:b/>
        </w:rPr>
        <w:t>Przetwarzanie danych osobowych</w:t>
      </w:r>
    </w:p>
    <w:p w14:paraId="099FDDD8" w14:textId="77777777" w:rsidR="00B5231D" w:rsidRPr="00766D93" w:rsidRDefault="000968FA" w:rsidP="00766D93">
      <w:pPr>
        <w:spacing w:after="150" w:line="276" w:lineRule="auto"/>
        <w:rPr>
          <w:rFonts w:asciiTheme="majorHAnsi" w:eastAsia="Arial Narrow" w:hAnsiTheme="majorHAnsi" w:cstheme="majorHAnsi"/>
        </w:rPr>
      </w:pPr>
      <w:r w:rsidRPr="00766D93">
        <w:rPr>
          <w:rFonts w:asciiTheme="majorHAnsi" w:eastAsia="Arial Narrow" w:hAnsiTheme="majorHAnsi" w:cstheme="majorHAnsi"/>
        </w:rPr>
        <w:t>Klauzula informacyjna o przetwarzaniu danych osobowych na podstawie zgody stanowi załącznik do niniejszego regulaminu.</w:t>
      </w:r>
    </w:p>
    <w:p w14:paraId="550E6FA0" w14:textId="77777777" w:rsidR="00B5231D" w:rsidRPr="00766D93" w:rsidRDefault="00B5231D" w:rsidP="00766D93">
      <w:pPr>
        <w:pBdr>
          <w:top w:val="nil"/>
          <w:left w:val="nil"/>
          <w:bottom w:val="nil"/>
          <w:right w:val="nil"/>
          <w:between w:val="nil"/>
        </w:pBdr>
        <w:spacing w:after="150" w:line="276" w:lineRule="auto"/>
        <w:ind w:left="284"/>
        <w:rPr>
          <w:rFonts w:asciiTheme="majorHAnsi" w:eastAsia="Arial Narrow" w:hAnsiTheme="majorHAnsi" w:cstheme="majorHAnsi"/>
          <w:color w:val="000000"/>
        </w:rPr>
      </w:pPr>
    </w:p>
    <w:p w14:paraId="25DD23E5" w14:textId="77777777" w:rsidR="00B5231D" w:rsidRPr="00766D93" w:rsidRDefault="000968FA" w:rsidP="00424E1D">
      <w:pPr>
        <w:spacing w:line="276" w:lineRule="auto"/>
        <w:ind w:lef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lastRenderedPageBreak/>
        <w:t>§ 7.</w:t>
      </w:r>
    </w:p>
    <w:p w14:paraId="2FB6C8B5" w14:textId="77777777" w:rsidR="00B5231D" w:rsidRPr="00766D93" w:rsidRDefault="000968FA" w:rsidP="00424E1D">
      <w:pPr>
        <w:spacing w:line="276" w:lineRule="auto"/>
        <w:ind w:left="150"/>
        <w:jc w:val="center"/>
        <w:rPr>
          <w:rFonts w:asciiTheme="majorHAnsi" w:eastAsia="Arial Narrow" w:hAnsiTheme="majorHAnsi" w:cstheme="majorHAnsi"/>
          <w:b/>
          <w:color w:val="000000"/>
        </w:rPr>
      </w:pPr>
      <w:r w:rsidRPr="00766D93">
        <w:rPr>
          <w:rFonts w:asciiTheme="majorHAnsi" w:eastAsia="Arial Narrow" w:hAnsiTheme="majorHAnsi" w:cstheme="majorHAnsi"/>
          <w:b/>
          <w:color w:val="000000"/>
        </w:rPr>
        <w:t>Postanowienia końcowe</w:t>
      </w:r>
    </w:p>
    <w:p w14:paraId="123E8A4B" w14:textId="77777777" w:rsidR="00B5231D" w:rsidRPr="00766D93" w:rsidRDefault="000968FA" w:rsidP="00766D93">
      <w:pPr>
        <w:numPr>
          <w:ilvl w:val="0"/>
          <w:numId w:val="6"/>
        </w:numPr>
        <w:spacing w:line="276" w:lineRule="auto"/>
        <w:ind w:left="426" w:hanging="284"/>
        <w:rPr>
          <w:rFonts w:asciiTheme="majorHAnsi" w:eastAsia="Arial Narrow" w:hAnsiTheme="majorHAnsi" w:cstheme="majorHAnsi"/>
        </w:rPr>
      </w:pPr>
      <w:r w:rsidRPr="00766D93">
        <w:rPr>
          <w:rFonts w:asciiTheme="majorHAnsi" w:eastAsia="Arial Narrow" w:hAnsiTheme="majorHAnsi" w:cstheme="majorHAnsi"/>
        </w:rPr>
        <w:t>Organizator zastrzega sobie możliwość przerwania, przedłużenia terminu lub zakończenia Konkursu, bez wręczania nagród.</w:t>
      </w:r>
    </w:p>
    <w:p w14:paraId="044C1E1D" w14:textId="77777777" w:rsidR="00B5231D" w:rsidRPr="00766D93" w:rsidRDefault="000968FA" w:rsidP="00766D93">
      <w:pPr>
        <w:numPr>
          <w:ilvl w:val="0"/>
          <w:numId w:val="6"/>
        </w:numPr>
        <w:spacing w:line="276" w:lineRule="auto"/>
        <w:ind w:left="426" w:hanging="284"/>
        <w:rPr>
          <w:rFonts w:asciiTheme="majorHAnsi" w:eastAsia="Arial Narrow" w:hAnsiTheme="majorHAnsi" w:cstheme="majorHAnsi"/>
        </w:rPr>
      </w:pPr>
      <w:r w:rsidRPr="00766D93">
        <w:rPr>
          <w:rFonts w:asciiTheme="majorHAnsi" w:eastAsia="Arial Narrow" w:hAnsiTheme="majorHAnsi" w:cstheme="majorHAnsi"/>
        </w:rPr>
        <w:t>Wszelkie koszty związane z uczestnictwem w Konkursie ponoszą uczestnicy we własnym zakresie.</w:t>
      </w:r>
    </w:p>
    <w:p w14:paraId="772C0138" w14:textId="77777777" w:rsidR="00B5231D" w:rsidRPr="00766D93" w:rsidRDefault="000968FA" w:rsidP="00766D93">
      <w:pPr>
        <w:numPr>
          <w:ilvl w:val="0"/>
          <w:numId w:val="6"/>
        </w:numPr>
        <w:spacing w:line="276" w:lineRule="auto"/>
        <w:ind w:left="426" w:hanging="284"/>
        <w:rPr>
          <w:rFonts w:asciiTheme="majorHAnsi" w:eastAsia="Arial Narrow" w:hAnsiTheme="majorHAnsi" w:cstheme="majorHAnsi"/>
        </w:rPr>
      </w:pPr>
      <w:r w:rsidRPr="00766D93">
        <w:rPr>
          <w:rFonts w:asciiTheme="majorHAnsi" w:eastAsia="Arial Narrow" w:hAnsiTheme="majorHAnsi" w:cstheme="majorHAnsi"/>
        </w:rPr>
        <w:t xml:space="preserve">Organizator nie ponosi odpowiedzialności za zdarzenia uniemożliwiające </w:t>
      </w:r>
      <w:r w:rsidR="00424E1D">
        <w:rPr>
          <w:rFonts w:asciiTheme="majorHAnsi" w:eastAsia="Arial Narrow" w:hAnsiTheme="majorHAnsi" w:cstheme="majorHAnsi"/>
        </w:rPr>
        <w:t>p</w:t>
      </w:r>
      <w:r w:rsidRPr="00766D93">
        <w:rPr>
          <w:rFonts w:asciiTheme="majorHAnsi" w:eastAsia="Arial Narrow" w:hAnsiTheme="majorHAnsi" w:cstheme="majorHAnsi"/>
        </w:rPr>
        <w:t>rzeprowadzenie Konkursu spowodowane okolicznościami niezależnymi od Organizatora.</w:t>
      </w:r>
    </w:p>
    <w:p w14:paraId="6E37B482" w14:textId="77777777" w:rsidR="00B5231D" w:rsidRPr="00766D93" w:rsidRDefault="000968FA" w:rsidP="00766D93">
      <w:pPr>
        <w:numPr>
          <w:ilvl w:val="0"/>
          <w:numId w:val="6"/>
        </w:numPr>
        <w:spacing w:line="276" w:lineRule="auto"/>
        <w:ind w:left="426" w:hanging="284"/>
        <w:rPr>
          <w:rFonts w:asciiTheme="majorHAnsi" w:eastAsia="Arial Narrow" w:hAnsiTheme="majorHAnsi" w:cstheme="majorHAnsi"/>
        </w:rPr>
      </w:pPr>
      <w:r w:rsidRPr="00766D93">
        <w:rPr>
          <w:rFonts w:asciiTheme="majorHAnsi" w:eastAsia="Arial Narrow" w:hAnsiTheme="majorHAnsi" w:cstheme="majorHAnsi"/>
        </w:rPr>
        <w:t>Organizator zastrzega sobie prawo do zmiany niniejszego Regulaminu.</w:t>
      </w:r>
    </w:p>
    <w:p w14:paraId="6A14C01B" w14:textId="77777777" w:rsidR="00B5231D" w:rsidRPr="00766D93" w:rsidRDefault="00B5231D" w:rsidP="00766D93">
      <w:pPr>
        <w:spacing w:line="276" w:lineRule="auto"/>
        <w:rPr>
          <w:rFonts w:asciiTheme="majorHAnsi" w:eastAsia="Arial Narrow" w:hAnsiTheme="majorHAnsi" w:cstheme="majorHAnsi"/>
        </w:rPr>
      </w:pPr>
    </w:p>
    <w:p w14:paraId="391AC6C4" w14:textId="206ADB4B" w:rsidR="00B5231D" w:rsidRDefault="000968FA" w:rsidP="00766D93">
      <w:pPr>
        <w:spacing w:line="276" w:lineRule="auto"/>
        <w:ind w:left="5664"/>
        <w:rPr>
          <w:rFonts w:asciiTheme="majorHAnsi" w:eastAsia="Arial Narrow" w:hAnsiTheme="majorHAnsi" w:cstheme="majorHAnsi"/>
        </w:rPr>
      </w:pPr>
      <w:r w:rsidRPr="00766D93">
        <w:rPr>
          <w:rFonts w:asciiTheme="majorHAnsi" w:eastAsia="Arial Narrow" w:hAnsiTheme="majorHAnsi" w:cstheme="majorHAnsi"/>
        </w:rPr>
        <w:br/>
        <w:t>Organizator</w:t>
      </w:r>
    </w:p>
    <w:p w14:paraId="3E6B7FF2" w14:textId="490A01BA" w:rsidR="00350927" w:rsidRDefault="00350927" w:rsidP="00766D93">
      <w:pPr>
        <w:spacing w:line="276" w:lineRule="auto"/>
        <w:ind w:left="5664"/>
        <w:rPr>
          <w:rFonts w:asciiTheme="majorHAnsi" w:eastAsia="Arial Narrow" w:hAnsiTheme="majorHAnsi" w:cstheme="majorHAnsi"/>
        </w:rPr>
      </w:pPr>
    </w:p>
    <w:p w14:paraId="1FF12193" w14:textId="44EC3909" w:rsidR="00350927" w:rsidRPr="00350927" w:rsidRDefault="00350927" w:rsidP="00766D93">
      <w:pPr>
        <w:spacing w:line="276" w:lineRule="auto"/>
        <w:ind w:left="5664"/>
        <w:rPr>
          <w:rFonts w:asciiTheme="majorHAnsi" w:eastAsia="Arial Narrow" w:hAnsiTheme="majorHAnsi" w:cstheme="majorHAnsi"/>
          <w:sz w:val="20"/>
          <w:szCs w:val="20"/>
        </w:rPr>
      </w:pPr>
      <w:r w:rsidRPr="00350927">
        <w:rPr>
          <w:rFonts w:asciiTheme="majorHAnsi" w:eastAsia="Arial Narrow" w:hAnsiTheme="majorHAnsi" w:cstheme="majorHAnsi"/>
          <w:sz w:val="20"/>
          <w:szCs w:val="20"/>
        </w:rPr>
        <w:t>Agata Wolpe</w:t>
      </w:r>
    </w:p>
    <w:p w14:paraId="6861A7CC" w14:textId="3554DF45" w:rsidR="00350927" w:rsidRPr="00350927" w:rsidRDefault="00350927" w:rsidP="00766D93">
      <w:pPr>
        <w:spacing w:line="276" w:lineRule="auto"/>
        <w:ind w:left="5664"/>
        <w:rPr>
          <w:rFonts w:asciiTheme="majorHAnsi" w:eastAsia="Arial Narrow" w:hAnsiTheme="majorHAnsi" w:cstheme="majorHAnsi"/>
          <w:sz w:val="20"/>
          <w:szCs w:val="20"/>
        </w:rPr>
      </w:pPr>
      <w:r w:rsidRPr="00350927">
        <w:rPr>
          <w:rFonts w:asciiTheme="majorHAnsi" w:eastAsia="Arial Narrow" w:hAnsiTheme="majorHAnsi" w:cstheme="majorHAnsi"/>
          <w:sz w:val="20"/>
          <w:szCs w:val="20"/>
        </w:rPr>
        <w:t xml:space="preserve">Zastępca Dyrektora </w:t>
      </w:r>
    </w:p>
    <w:p w14:paraId="14061B1B" w14:textId="2A242640" w:rsidR="00350927" w:rsidRPr="00350927" w:rsidRDefault="00350927" w:rsidP="00766D93">
      <w:pPr>
        <w:spacing w:line="276" w:lineRule="auto"/>
        <w:ind w:left="5664"/>
        <w:rPr>
          <w:rFonts w:asciiTheme="majorHAnsi" w:eastAsia="Arial Narrow" w:hAnsiTheme="majorHAnsi" w:cstheme="majorHAnsi"/>
          <w:sz w:val="20"/>
          <w:szCs w:val="20"/>
        </w:rPr>
      </w:pPr>
      <w:r w:rsidRPr="00350927">
        <w:rPr>
          <w:rFonts w:asciiTheme="majorHAnsi" w:eastAsia="Arial Narrow" w:hAnsiTheme="majorHAnsi" w:cstheme="majorHAnsi"/>
          <w:sz w:val="20"/>
          <w:szCs w:val="20"/>
        </w:rPr>
        <w:t xml:space="preserve">Biuro Funduszy Europejskich </w:t>
      </w:r>
    </w:p>
    <w:p w14:paraId="47DC21DE" w14:textId="016DBDC5" w:rsidR="00350927" w:rsidRPr="00350927" w:rsidRDefault="00350927" w:rsidP="00766D93">
      <w:pPr>
        <w:spacing w:line="276" w:lineRule="auto"/>
        <w:ind w:left="5664"/>
        <w:rPr>
          <w:rFonts w:asciiTheme="majorHAnsi" w:eastAsia="Arial Narrow" w:hAnsiTheme="majorHAnsi" w:cstheme="majorHAnsi"/>
          <w:sz w:val="20"/>
          <w:szCs w:val="20"/>
        </w:rPr>
      </w:pPr>
      <w:r w:rsidRPr="00350927">
        <w:rPr>
          <w:rFonts w:asciiTheme="majorHAnsi" w:eastAsia="Arial Narrow" w:hAnsiTheme="majorHAnsi" w:cstheme="majorHAnsi"/>
          <w:sz w:val="20"/>
          <w:szCs w:val="20"/>
        </w:rPr>
        <w:t>i Polityki Rozwoju</w:t>
      </w:r>
      <w:r w:rsidR="00DD1FF4">
        <w:rPr>
          <w:rFonts w:asciiTheme="majorHAnsi" w:eastAsia="Arial Narrow" w:hAnsiTheme="majorHAnsi" w:cstheme="majorHAnsi"/>
          <w:sz w:val="20"/>
          <w:szCs w:val="20"/>
        </w:rPr>
        <w:t xml:space="preserve"> Urzędu m.st. Warszawy</w:t>
      </w:r>
    </w:p>
    <w:sectPr w:rsidR="00350927" w:rsidRPr="00350927">
      <w:headerReference w:type="default" r:id="rId12"/>
      <w:footerReference w:type="even" r:id="rId13"/>
      <w:footerReference w:type="default" r:id="rId14"/>
      <w:headerReference w:type="first" r:id="rId15"/>
      <w:footerReference w:type="first" r:id="rId16"/>
      <w:pgSz w:w="11906" w:h="16838"/>
      <w:pgMar w:top="1134" w:right="1417" w:bottom="1417" w:left="1417" w:header="708" w:footer="2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2468E" w14:textId="77777777" w:rsidR="002F704E" w:rsidRDefault="002F704E">
      <w:r>
        <w:separator/>
      </w:r>
    </w:p>
  </w:endnote>
  <w:endnote w:type="continuationSeparator" w:id="0">
    <w:p w14:paraId="369CD4BA" w14:textId="77777777" w:rsidR="002F704E" w:rsidRDefault="002F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66BF9" w14:textId="77777777" w:rsidR="00B5231D" w:rsidRDefault="000968FA">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2EE8F96A" w14:textId="77777777" w:rsidR="00B5231D" w:rsidRDefault="00B5231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E44B9" w14:textId="77777777" w:rsidR="00B5231D" w:rsidRPr="0046626D" w:rsidRDefault="000968FA">
    <w:pPr>
      <w:pBdr>
        <w:top w:val="nil"/>
        <w:left w:val="nil"/>
        <w:bottom w:val="nil"/>
        <w:right w:val="nil"/>
        <w:between w:val="nil"/>
      </w:pBdr>
      <w:tabs>
        <w:tab w:val="center" w:pos="4536"/>
        <w:tab w:val="right" w:pos="9072"/>
      </w:tabs>
      <w:jc w:val="center"/>
      <w:rPr>
        <w:rFonts w:asciiTheme="majorHAnsi" w:eastAsia="Arial Narrow" w:hAnsiTheme="majorHAnsi" w:cstheme="majorHAnsi"/>
        <w:b/>
        <w:color w:val="000000"/>
        <w:sz w:val="18"/>
        <w:szCs w:val="18"/>
      </w:rPr>
    </w:pPr>
    <w:r w:rsidRPr="0046626D">
      <w:rPr>
        <w:rFonts w:asciiTheme="majorHAnsi" w:eastAsia="Arial Narrow" w:hAnsiTheme="majorHAnsi" w:cstheme="majorHAnsi"/>
        <w:b/>
        <w:color w:val="000000"/>
        <w:sz w:val="18"/>
        <w:szCs w:val="18"/>
      </w:rPr>
      <w:t xml:space="preserve"> „Punkt Informacji Europejskiej Europe Direct – Warszawa”  jest </w:t>
    </w:r>
    <w:r w:rsidR="006B00FC">
      <w:rPr>
        <w:rFonts w:asciiTheme="majorHAnsi" w:eastAsia="Arial Narrow" w:hAnsiTheme="majorHAnsi" w:cstheme="majorHAnsi"/>
        <w:b/>
        <w:color w:val="000000"/>
        <w:sz w:val="18"/>
        <w:szCs w:val="18"/>
      </w:rPr>
      <w:t xml:space="preserve">prowadzony przez miasto stołeczne Warszawa </w:t>
    </w:r>
    <w:r w:rsidR="006B00FC">
      <w:rPr>
        <w:rFonts w:asciiTheme="majorHAnsi" w:eastAsia="Arial Narrow" w:hAnsiTheme="majorHAnsi" w:cstheme="majorHAnsi"/>
        <w:b/>
        <w:color w:val="000000"/>
        <w:sz w:val="18"/>
        <w:szCs w:val="18"/>
      </w:rPr>
      <w:br/>
      <w:t xml:space="preserve">i </w:t>
    </w:r>
    <w:r w:rsidRPr="0046626D">
      <w:rPr>
        <w:rFonts w:asciiTheme="majorHAnsi" w:eastAsia="Arial Narrow" w:hAnsiTheme="majorHAnsi" w:cstheme="majorHAnsi"/>
        <w:b/>
        <w:color w:val="000000"/>
        <w:sz w:val="18"/>
        <w:szCs w:val="18"/>
      </w:rPr>
      <w:t>współfinansowany ze środków Unii Europejskiej</w:t>
    </w:r>
  </w:p>
  <w:p w14:paraId="4E6F5F19" w14:textId="03931592" w:rsidR="00B5231D" w:rsidRDefault="000968FA">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E5185">
      <w:rPr>
        <w:noProof/>
        <w:color w:val="000000"/>
      </w:rPr>
      <w:t>5</w:t>
    </w:r>
    <w:r>
      <w:rPr>
        <w:color w:val="000000"/>
      </w:rPr>
      <w:fldChar w:fldCharType="end"/>
    </w:r>
  </w:p>
  <w:p w14:paraId="21A01F85" w14:textId="77777777" w:rsidR="00B5231D" w:rsidRDefault="00B5231D">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F7015" w14:textId="77777777" w:rsidR="00B5231D" w:rsidRDefault="000968FA">
    <w:pPr>
      <w:pBdr>
        <w:top w:val="nil"/>
        <w:left w:val="nil"/>
        <w:bottom w:val="nil"/>
        <w:right w:val="nil"/>
        <w:between w:val="nil"/>
      </w:pBdr>
      <w:tabs>
        <w:tab w:val="center" w:pos="4536"/>
        <w:tab w:val="right" w:pos="9072"/>
      </w:tabs>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Projekt „Punkt Informacji Europejskiej Europe Direct – Warszawa” jest współfinansowany ze środków Unii Europejskiej</w:t>
    </w:r>
  </w:p>
  <w:p w14:paraId="0CABAA00" w14:textId="77777777" w:rsidR="00B5231D" w:rsidRDefault="000968FA">
    <w:pPr>
      <w:pBdr>
        <w:top w:val="nil"/>
        <w:left w:val="nil"/>
        <w:bottom w:val="nil"/>
        <w:right w:val="nil"/>
        <w:between w:val="nil"/>
      </w:pBdr>
      <w:tabs>
        <w:tab w:val="center" w:pos="4536"/>
        <w:tab w:val="right" w:pos="9072"/>
        <w:tab w:val="left" w:pos="1185"/>
        <w:tab w:val="left" w:pos="1575"/>
        <w:tab w:val="center" w:pos="4535"/>
      </w:tabs>
      <w:rPr>
        <w:b/>
        <w:color w:val="000000"/>
        <w:sz w:val="20"/>
        <w:szCs w:val="20"/>
      </w:rPr>
    </w:pPr>
    <w:r>
      <w:rPr>
        <w:color w:val="000000"/>
        <w:sz w:val="20"/>
        <w:szCs w:val="20"/>
      </w:rPr>
      <w:tab/>
    </w:r>
  </w:p>
  <w:p w14:paraId="30A589B5" w14:textId="77777777" w:rsidR="00B5231D" w:rsidRDefault="00B5231D">
    <w:pPr>
      <w:pBdr>
        <w:top w:val="nil"/>
        <w:left w:val="nil"/>
        <w:bottom w:val="nil"/>
        <w:right w:val="nil"/>
        <w:between w:val="nil"/>
      </w:pBdr>
      <w:tabs>
        <w:tab w:val="center" w:pos="4536"/>
        <w:tab w:val="right" w:pos="9072"/>
      </w:tabs>
      <w:jc w:val="center"/>
      <w:rPr>
        <w:b/>
        <w:color w:val="000000"/>
        <w:sz w:val="20"/>
        <w:szCs w:val="20"/>
      </w:rPr>
    </w:pPr>
  </w:p>
  <w:p w14:paraId="59A0B813" w14:textId="77777777" w:rsidR="00B5231D" w:rsidRDefault="00B5231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28114" w14:textId="77777777" w:rsidR="002F704E" w:rsidRDefault="002F704E">
      <w:r>
        <w:separator/>
      </w:r>
    </w:p>
  </w:footnote>
  <w:footnote w:type="continuationSeparator" w:id="0">
    <w:p w14:paraId="0AC60D13" w14:textId="77777777" w:rsidR="002F704E" w:rsidRDefault="002F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CFF7E" w14:textId="77777777" w:rsidR="00B5231D" w:rsidRDefault="000968FA">
    <w:pPr>
      <w:pBdr>
        <w:top w:val="nil"/>
        <w:left w:val="nil"/>
        <w:bottom w:val="nil"/>
        <w:right w:val="nil"/>
        <w:between w:val="nil"/>
      </w:pBdr>
      <w:tabs>
        <w:tab w:val="center" w:pos="4536"/>
        <w:tab w:val="right" w:pos="9072"/>
        <w:tab w:val="left" w:pos="8280"/>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F8FED" w14:textId="77777777" w:rsidR="00B5231D" w:rsidRDefault="000968FA">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hidden="0" allowOverlap="1" wp14:anchorId="439072EE" wp14:editId="1795DFB1">
          <wp:simplePos x="0" y="0"/>
          <wp:positionH relativeFrom="column">
            <wp:posOffset>4676775</wp:posOffset>
          </wp:positionH>
          <wp:positionV relativeFrom="paragraph">
            <wp:posOffset>-325754</wp:posOffset>
          </wp:positionV>
          <wp:extent cx="1257300" cy="1076325"/>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7300" cy="10763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BB34ADC" wp14:editId="584BD7A7">
          <wp:simplePos x="0" y="0"/>
          <wp:positionH relativeFrom="column">
            <wp:posOffset>-13969</wp:posOffset>
          </wp:positionH>
          <wp:positionV relativeFrom="paragraph">
            <wp:posOffset>-323214</wp:posOffset>
          </wp:positionV>
          <wp:extent cx="880110" cy="1069975"/>
          <wp:effectExtent l="0" t="0" r="0" b="0"/>
          <wp:wrapSquare wrapText="bothSides" distT="0" distB="0" distL="114300" distR="114300"/>
          <wp:docPr id="2" name="image3.jpg" descr="logi_hight_biale_tlo_promocja kopia"/>
          <wp:cNvGraphicFramePr/>
          <a:graphic xmlns:a="http://schemas.openxmlformats.org/drawingml/2006/main">
            <a:graphicData uri="http://schemas.openxmlformats.org/drawingml/2006/picture">
              <pic:pic xmlns:pic="http://schemas.openxmlformats.org/drawingml/2006/picture">
                <pic:nvPicPr>
                  <pic:cNvPr id="0" name="image3.jpg" descr="logi_hight_biale_tlo_promocja kopia"/>
                  <pic:cNvPicPr preferRelativeResize="0"/>
                </pic:nvPicPr>
                <pic:blipFill>
                  <a:blip r:embed="rId2"/>
                  <a:srcRect/>
                  <a:stretch>
                    <a:fillRect/>
                  </a:stretch>
                </pic:blipFill>
                <pic:spPr>
                  <a:xfrm>
                    <a:off x="0" y="0"/>
                    <a:ext cx="880110" cy="1069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7401"/>
    <w:multiLevelType w:val="multilevel"/>
    <w:tmpl w:val="1062D6A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C815B24"/>
    <w:multiLevelType w:val="multilevel"/>
    <w:tmpl w:val="6518AD0C"/>
    <w:lvl w:ilvl="0">
      <w:start w:val="1"/>
      <w:numFmt w:val="decimal"/>
      <w:lvlText w:val="%1)"/>
      <w:lvlJc w:val="left"/>
      <w:pPr>
        <w:ind w:left="1153" w:hanging="360"/>
      </w:pPr>
    </w:lvl>
    <w:lvl w:ilvl="1">
      <w:start w:val="1"/>
      <w:numFmt w:val="lowerLetter"/>
      <w:lvlText w:val="%2."/>
      <w:lvlJc w:val="left"/>
      <w:pPr>
        <w:ind w:left="1873" w:hanging="360"/>
      </w:pPr>
    </w:lvl>
    <w:lvl w:ilvl="2">
      <w:start w:val="1"/>
      <w:numFmt w:val="lowerRoman"/>
      <w:lvlText w:val="%3."/>
      <w:lvlJc w:val="right"/>
      <w:pPr>
        <w:ind w:left="2593" w:hanging="180"/>
      </w:pPr>
    </w:lvl>
    <w:lvl w:ilvl="3">
      <w:start w:val="1"/>
      <w:numFmt w:val="decimal"/>
      <w:lvlText w:val="%4."/>
      <w:lvlJc w:val="left"/>
      <w:pPr>
        <w:ind w:left="3313" w:hanging="360"/>
      </w:pPr>
    </w:lvl>
    <w:lvl w:ilvl="4">
      <w:start w:val="1"/>
      <w:numFmt w:val="lowerLetter"/>
      <w:lvlText w:val="%5."/>
      <w:lvlJc w:val="left"/>
      <w:pPr>
        <w:ind w:left="4033" w:hanging="360"/>
      </w:pPr>
    </w:lvl>
    <w:lvl w:ilvl="5">
      <w:start w:val="1"/>
      <w:numFmt w:val="lowerRoman"/>
      <w:lvlText w:val="%6."/>
      <w:lvlJc w:val="right"/>
      <w:pPr>
        <w:ind w:left="4753" w:hanging="180"/>
      </w:pPr>
    </w:lvl>
    <w:lvl w:ilvl="6">
      <w:start w:val="1"/>
      <w:numFmt w:val="decimal"/>
      <w:lvlText w:val="%7."/>
      <w:lvlJc w:val="left"/>
      <w:pPr>
        <w:ind w:left="5473" w:hanging="360"/>
      </w:pPr>
    </w:lvl>
    <w:lvl w:ilvl="7">
      <w:start w:val="1"/>
      <w:numFmt w:val="lowerLetter"/>
      <w:lvlText w:val="%8."/>
      <w:lvlJc w:val="left"/>
      <w:pPr>
        <w:ind w:left="6193" w:hanging="360"/>
      </w:pPr>
    </w:lvl>
    <w:lvl w:ilvl="8">
      <w:start w:val="1"/>
      <w:numFmt w:val="lowerRoman"/>
      <w:lvlText w:val="%9."/>
      <w:lvlJc w:val="right"/>
      <w:pPr>
        <w:ind w:left="6913" w:hanging="180"/>
      </w:pPr>
    </w:lvl>
  </w:abstractNum>
  <w:abstractNum w:abstractNumId="2" w15:restartNumberingAfterBreak="0">
    <w:nsid w:val="0F6C5846"/>
    <w:multiLevelType w:val="multilevel"/>
    <w:tmpl w:val="7F44F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1230EF"/>
    <w:multiLevelType w:val="multilevel"/>
    <w:tmpl w:val="D682EE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B9380C"/>
    <w:multiLevelType w:val="multilevel"/>
    <w:tmpl w:val="DBE44536"/>
    <w:lvl w:ilvl="0">
      <w:start w:val="1"/>
      <w:numFmt w:val="decimal"/>
      <w:lvlText w:val="%1."/>
      <w:lvlJc w:val="left"/>
      <w:pPr>
        <w:ind w:left="864" w:hanging="359"/>
      </w:pPr>
      <w:rPr>
        <w:b/>
      </w:rPr>
    </w:lvl>
    <w:lvl w:ilvl="1">
      <w:start w:val="1"/>
      <w:numFmt w:val="lowerLetter"/>
      <w:lvlText w:val="%2)"/>
      <w:lvlJc w:val="left"/>
      <w:pPr>
        <w:ind w:left="1584" w:hanging="360"/>
      </w:pPr>
      <w:rPr>
        <w:color w:val="000000"/>
      </w:r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5" w15:restartNumberingAfterBreak="0">
    <w:nsid w:val="287D05F3"/>
    <w:multiLevelType w:val="multilevel"/>
    <w:tmpl w:val="D6FE7D1A"/>
    <w:lvl w:ilvl="0">
      <w:start w:val="1"/>
      <w:numFmt w:val="decimal"/>
      <w:lvlText w:val="%1."/>
      <w:lvlJc w:val="left"/>
      <w:pPr>
        <w:ind w:left="433" w:hanging="283"/>
      </w:pPr>
      <w:rPr>
        <w:b/>
      </w:rPr>
    </w:lvl>
    <w:lvl w:ilvl="1">
      <w:start w:val="1"/>
      <w:numFmt w:val="decimal"/>
      <w:lvlText w:val="%2."/>
      <w:lvlJc w:val="left"/>
      <w:pPr>
        <w:ind w:left="717" w:hanging="282"/>
      </w:pPr>
    </w:lvl>
    <w:lvl w:ilvl="2">
      <w:start w:val="1"/>
      <w:numFmt w:val="decimal"/>
      <w:lvlText w:val="%3."/>
      <w:lvlJc w:val="left"/>
      <w:pPr>
        <w:ind w:left="1000" w:hanging="283"/>
      </w:pPr>
    </w:lvl>
    <w:lvl w:ilvl="3">
      <w:start w:val="1"/>
      <w:numFmt w:val="decimal"/>
      <w:lvlText w:val="%4."/>
      <w:lvlJc w:val="left"/>
      <w:pPr>
        <w:ind w:left="1284" w:hanging="282"/>
      </w:pPr>
    </w:lvl>
    <w:lvl w:ilvl="4">
      <w:start w:val="1"/>
      <w:numFmt w:val="decimal"/>
      <w:lvlText w:val="%5."/>
      <w:lvlJc w:val="left"/>
      <w:pPr>
        <w:ind w:left="1567" w:hanging="283"/>
      </w:pPr>
    </w:lvl>
    <w:lvl w:ilvl="5">
      <w:start w:val="1"/>
      <w:numFmt w:val="decimal"/>
      <w:lvlText w:val="%6."/>
      <w:lvlJc w:val="left"/>
      <w:pPr>
        <w:ind w:left="1851" w:hanging="283"/>
      </w:pPr>
    </w:lvl>
    <w:lvl w:ilvl="6">
      <w:start w:val="1"/>
      <w:numFmt w:val="decimal"/>
      <w:lvlText w:val="%7."/>
      <w:lvlJc w:val="left"/>
      <w:pPr>
        <w:ind w:left="2134" w:hanging="283"/>
      </w:pPr>
    </w:lvl>
    <w:lvl w:ilvl="7">
      <w:start w:val="1"/>
      <w:numFmt w:val="decimal"/>
      <w:lvlText w:val="%8."/>
      <w:lvlJc w:val="left"/>
      <w:pPr>
        <w:ind w:left="2418" w:hanging="283"/>
      </w:pPr>
    </w:lvl>
    <w:lvl w:ilvl="8">
      <w:start w:val="1"/>
      <w:numFmt w:val="decimal"/>
      <w:lvlText w:val="%9."/>
      <w:lvlJc w:val="left"/>
      <w:pPr>
        <w:ind w:left="2701" w:hanging="283"/>
      </w:pPr>
    </w:lvl>
  </w:abstractNum>
  <w:abstractNum w:abstractNumId="6" w15:restartNumberingAfterBreak="0">
    <w:nsid w:val="43F607DB"/>
    <w:multiLevelType w:val="multilevel"/>
    <w:tmpl w:val="0FC68126"/>
    <w:lvl w:ilvl="0">
      <w:start w:val="1"/>
      <w:numFmt w:val="decimal"/>
      <w:lvlText w:val="%1."/>
      <w:lvlJc w:val="left"/>
      <w:pPr>
        <w:ind w:left="283" w:hanging="283"/>
      </w:pPr>
      <w:rPr>
        <w:b/>
        <w:i w:val="0"/>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2"/>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5FDD7476"/>
    <w:multiLevelType w:val="multilevel"/>
    <w:tmpl w:val="5FE07DA2"/>
    <w:lvl w:ilvl="0">
      <w:start w:val="1"/>
      <w:numFmt w:val="lowerLetter"/>
      <w:lvlText w:val="%1)"/>
      <w:lvlJc w:val="left"/>
      <w:pPr>
        <w:ind w:left="864" w:hanging="359"/>
      </w:pPr>
      <w:rPr>
        <w:b w:val="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8" w15:restartNumberingAfterBreak="0">
    <w:nsid w:val="634D4F4A"/>
    <w:multiLevelType w:val="multilevel"/>
    <w:tmpl w:val="0F06BC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C49"/>
    <w:multiLevelType w:val="multilevel"/>
    <w:tmpl w:val="6CD21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7DF1C62"/>
    <w:multiLevelType w:val="multilevel"/>
    <w:tmpl w:val="19F08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2F32FF"/>
    <w:multiLevelType w:val="multilevel"/>
    <w:tmpl w:val="44444442"/>
    <w:lvl w:ilvl="0">
      <w:start w:val="1"/>
      <w:numFmt w:val="decimal"/>
      <w:lvlText w:val="%1."/>
      <w:lvlJc w:val="left"/>
      <w:pPr>
        <w:ind w:left="425" w:hanging="283"/>
      </w:pPr>
      <w:rPr>
        <w:b/>
        <w:sz w:val="24"/>
        <w:szCs w:val="24"/>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2"/>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2" w15:restartNumberingAfterBreak="0">
    <w:nsid w:val="77B35D21"/>
    <w:multiLevelType w:val="multilevel"/>
    <w:tmpl w:val="2ABCB7A8"/>
    <w:lvl w:ilvl="0">
      <w:start w:val="1"/>
      <w:numFmt w:val="decimal"/>
      <w:lvlText w:val="%1."/>
      <w:lvlJc w:val="left"/>
      <w:pPr>
        <w:ind w:left="283" w:hanging="283"/>
      </w:pPr>
      <w:rPr>
        <w:b/>
        <w:i w:val="0"/>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2"/>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num w:numId="1">
    <w:abstractNumId w:val="10"/>
  </w:num>
  <w:num w:numId="2">
    <w:abstractNumId w:val="7"/>
  </w:num>
  <w:num w:numId="3">
    <w:abstractNumId w:val="1"/>
  </w:num>
  <w:num w:numId="4">
    <w:abstractNumId w:val="4"/>
  </w:num>
  <w:num w:numId="5">
    <w:abstractNumId w:val="6"/>
  </w:num>
  <w:num w:numId="6">
    <w:abstractNumId w:val="3"/>
  </w:num>
  <w:num w:numId="7">
    <w:abstractNumId w:val="8"/>
  </w:num>
  <w:num w:numId="8">
    <w:abstractNumId w:val="0"/>
  </w:num>
  <w:num w:numId="9">
    <w:abstractNumId w:val="5"/>
  </w:num>
  <w:num w:numId="10">
    <w:abstractNumId w:val="11"/>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1D"/>
    <w:rsid w:val="000968FA"/>
    <w:rsid w:val="000B4E68"/>
    <w:rsid w:val="00124B0F"/>
    <w:rsid w:val="001A2EB0"/>
    <w:rsid w:val="00206D87"/>
    <w:rsid w:val="002C143B"/>
    <w:rsid w:val="002F704E"/>
    <w:rsid w:val="00350927"/>
    <w:rsid w:val="00424E1D"/>
    <w:rsid w:val="0046626D"/>
    <w:rsid w:val="004F018E"/>
    <w:rsid w:val="00526A85"/>
    <w:rsid w:val="00632FBA"/>
    <w:rsid w:val="0066460A"/>
    <w:rsid w:val="006B00FC"/>
    <w:rsid w:val="007520B1"/>
    <w:rsid w:val="00766D93"/>
    <w:rsid w:val="008A76C4"/>
    <w:rsid w:val="008F53BA"/>
    <w:rsid w:val="0096001C"/>
    <w:rsid w:val="00A359C2"/>
    <w:rsid w:val="00B5231D"/>
    <w:rsid w:val="00BC21CC"/>
    <w:rsid w:val="00BE5185"/>
    <w:rsid w:val="00DD1FF4"/>
    <w:rsid w:val="00F145F3"/>
    <w:rsid w:val="00F75A0C"/>
    <w:rsid w:val="00F9081A"/>
    <w:rsid w:val="00FB44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8959"/>
  <w15:docId w15:val="{48FA1479-D780-481B-B609-0A029B19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766D93"/>
    <w:pPr>
      <w:tabs>
        <w:tab w:val="center" w:pos="4536"/>
        <w:tab w:val="right" w:pos="9072"/>
      </w:tabs>
    </w:pPr>
  </w:style>
  <w:style w:type="character" w:customStyle="1" w:styleId="NagwekZnak">
    <w:name w:val="Nagłówek Znak"/>
    <w:basedOn w:val="Domylnaczcionkaakapitu"/>
    <w:link w:val="Nagwek"/>
    <w:uiPriority w:val="99"/>
    <w:rsid w:val="00766D93"/>
  </w:style>
  <w:style w:type="paragraph" w:styleId="Tekstprzypisukocowego">
    <w:name w:val="endnote text"/>
    <w:basedOn w:val="Normalny"/>
    <w:link w:val="TekstprzypisukocowegoZnak"/>
    <w:uiPriority w:val="99"/>
    <w:semiHidden/>
    <w:unhideWhenUsed/>
    <w:rsid w:val="0046626D"/>
    <w:rPr>
      <w:sz w:val="20"/>
      <w:szCs w:val="20"/>
    </w:rPr>
  </w:style>
  <w:style w:type="character" w:customStyle="1" w:styleId="TekstprzypisukocowegoZnak">
    <w:name w:val="Tekst przypisu końcowego Znak"/>
    <w:basedOn w:val="Domylnaczcionkaakapitu"/>
    <w:link w:val="Tekstprzypisukocowego"/>
    <w:uiPriority w:val="99"/>
    <w:semiHidden/>
    <w:rsid w:val="0046626D"/>
    <w:rPr>
      <w:sz w:val="20"/>
      <w:szCs w:val="20"/>
    </w:rPr>
  </w:style>
  <w:style w:type="character" w:styleId="Odwoanieprzypisukocowego">
    <w:name w:val="endnote reference"/>
    <w:basedOn w:val="Domylnaczcionkaakapitu"/>
    <w:uiPriority w:val="99"/>
    <w:semiHidden/>
    <w:unhideWhenUsed/>
    <w:rsid w:val="0046626D"/>
    <w:rPr>
      <w:vertAlign w:val="superscript"/>
    </w:rPr>
  </w:style>
  <w:style w:type="paragraph" w:styleId="Akapitzlist">
    <w:name w:val="List Paragraph"/>
    <w:basedOn w:val="Normalny"/>
    <w:uiPriority w:val="34"/>
    <w:qFormat/>
    <w:rsid w:val="00424E1D"/>
    <w:pPr>
      <w:ind w:left="720"/>
      <w:contextualSpacing/>
    </w:pPr>
  </w:style>
  <w:style w:type="character" w:styleId="Odwoaniedokomentarza">
    <w:name w:val="annotation reference"/>
    <w:basedOn w:val="Domylnaczcionkaakapitu"/>
    <w:uiPriority w:val="99"/>
    <w:semiHidden/>
    <w:unhideWhenUsed/>
    <w:rsid w:val="00206D87"/>
    <w:rPr>
      <w:sz w:val="16"/>
      <w:szCs w:val="16"/>
    </w:rPr>
  </w:style>
  <w:style w:type="paragraph" w:styleId="Tekstkomentarza">
    <w:name w:val="annotation text"/>
    <w:basedOn w:val="Normalny"/>
    <w:link w:val="TekstkomentarzaZnak"/>
    <w:uiPriority w:val="99"/>
    <w:semiHidden/>
    <w:unhideWhenUsed/>
    <w:rsid w:val="00206D87"/>
    <w:rPr>
      <w:sz w:val="20"/>
      <w:szCs w:val="20"/>
    </w:rPr>
  </w:style>
  <w:style w:type="character" w:customStyle="1" w:styleId="TekstkomentarzaZnak">
    <w:name w:val="Tekst komentarza Znak"/>
    <w:basedOn w:val="Domylnaczcionkaakapitu"/>
    <w:link w:val="Tekstkomentarza"/>
    <w:uiPriority w:val="99"/>
    <w:semiHidden/>
    <w:rsid w:val="00206D87"/>
    <w:rPr>
      <w:sz w:val="20"/>
      <w:szCs w:val="20"/>
    </w:rPr>
  </w:style>
  <w:style w:type="paragraph" w:styleId="Tematkomentarza">
    <w:name w:val="annotation subject"/>
    <w:basedOn w:val="Tekstkomentarza"/>
    <w:next w:val="Tekstkomentarza"/>
    <w:link w:val="TematkomentarzaZnak"/>
    <w:uiPriority w:val="99"/>
    <w:semiHidden/>
    <w:unhideWhenUsed/>
    <w:rsid w:val="00206D87"/>
    <w:rPr>
      <w:b/>
      <w:bCs/>
    </w:rPr>
  </w:style>
  <w:style w:type="character" w:customStyle="1" w:styleId="TematkomentarzaZnak">
    <w:name w:val="Temat komentarza Znak"/>
    <w:basedOn w:val="TekstkomentarzaZnak"/>
    <w:link w:val="Tematkomentarza"/>
    <w:uiPriority w:val="99"/>
    <w:semiHidden/>
    <w:rsid w:val="00206D87"/>
    <w:rPr>
      <w:b/>
      <w:bCs/>
      <w:sz w:val="20"/>
      <w:szCs w:val="20"/>
    </w:rPr>
  </w:style>
  <w:style w:type="paragraph" w:styleId="Poprawka">
    <w:name w:val="Revision"/>
    <w:hidden/>
    <w:uiPriority w:val="99"/>
    <w:semiHidden/>
    <w:rsid w:val="00206D87"/>
  </w:style>
  <w:style w:type="paragraph" w:styleId="Tekstdymka">
    <w:name w:val="Balloon Text"/>
    <w:basedOn w:val="Normalny"/>
    <w:link w:val="TekstdymkaZnak"/>
    <w:uiPriority w:val="99"/>
    <w:semiHidden/>
    <w:unhideWhenUsed/>
    <w:rsid w:val="00206D87"/>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6D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ruba@um.warszawa.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janicka@um.warszawa.pl" TargetMode="External"/><Relationship Id="rId4" Type="http://schemas.openxmlformats.org/officeDocument/2006/relationships/webSettings" Target="webSettings.xml"/><Relationship Id="rId9" Type="http://schemas.openxmlformats.org/officeDocument/2006/relationships/hyperlink" Target="http://europedirect.um.warszawa.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1463</Words>
  <Characters>8784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Janicka</dc:creator>
  <cp:lastModifiedBy>Lidia Janicka</cp:lastModifiedBy>
  <cp:revision>4</cp:revision>
  <dcterms:created xsi:type="dcterms:W3CDTF">2021-01-12T13:17:00Z</dcterms:created>
  <dcterms:modified xsi:type="dcterms:W3CDTF">2021-01-18T07:55:00Z</dcterms:modified>
</cp:coreProperties>
</file>